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A74D" w14:textId="60C4B18D" w:rsidR="00E077E3" w:rsidRDefault="00B40FA7">
      <w:r>
        <w:rPr>
          <w:noProof/>
        </w:rPr>
        <w:drawing>
          <wp:anchor distT="0" distB="0" distL="114300" distR="114300" simplePos="0" relativeHeight="251658241" behindDoc="0" locked="0" layoutInCell="1" allowOverlap="1" wp14:anchorId="563DCBDB" wp14:editId="56041626">
            <wp:simplePos x="0" y="0"/>
            <wp:positionH relativeFrom="page">
              <wp:posOffset>0</wp:posOffset>
            </wp:positionH>
            <wp:positionV relativeFrom="paragraph">
              <wp:posOffset>-907415</wp:posOffset>
            </wp:positionV>
            <wp:extent cx="6744970" cy="10208260"/>
            <wp:effectExtent l="0" t="0" r="0" b="2540"/>
            <wp:wrapNone/>
            <wp:docPr id="1922100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100227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970" cy="1020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0F7AFA12" wp14:editId="13AC28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62150" cy="474345"/>
            <wp:effectExtent l="0" t="0" r="0" b="1905"/>
            <wp:wrapNone/>
            <wp:docPr id="1803745087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745087" name="Picture 1" descr="A red and white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" t="2986"/>
                    <a:stretch/>
                  </pic:blipFill>
                  <pic:spPr bwMode="auto">
                    <a:xfrm>
                      <a:off x="0" y="0"/>
                      <a:ext cx="1962150" cy="474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20EF5EF" wp14:editId="5191B90F">
                <wp:simplePos x="0" y="0"/>
                <wp:positionH relativeFrom="column">
                  <wp:posOffset>0</wp:posOffset>
                </wp:positionH>
                <wp:positionV relativeFrom="paragraph">
                  <wp:posOffset>857885</wp:posOffset>
                </wp:positionV>
                <wp:extent cx="3847465" cy="1803400"/>
                <wp:effectExtent l="0" t="0" r="0" b="0"/>
                <wp:wrapNone/>
                <wp:docPr id="19214984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465" cy="180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80BFD" w14:textId="2A3E879F" w:rsidR="00B40FA7" w:rsidRPr="008F2100" w:rsidRDefault="00B40FA7" w:rsidP="00B40FA7">
                            <w:pPr>
                              <w:spacing w:line="192" w:lineRule="auto"/>
                              <w:rPr>
                                <w:rFonts w:ascii="Calibri" w:hAnsi="Calibri" w:cs="Calibri"/>
                              </w:rPr>
                            </w:pPr>
                            <w:r w:rsidRPr="008F2100">
                              <w:rPr>
                                <w:rFonts w:ascii="Calibri" w:hAnsi="Calibri" w:cs="Calibri"/>
                                <w:color w:val="CC3031"/>
                                <w:sz w:val="72"/>
                              </w:rPr>
                              <w:t xml:space="preserve">HILTI FIRESTOP </w:t>
                            </w:r>
                            <w:r w:rsidR="00A65C12">
                              <w:rPr>
                                <w:rFonts w:ascii="Calibri" w:hAnsi="Calibri" w:cs="Calibri"/>
                                <w:color w:val="CC3031"/>
                                <w:sz w:val="72"/>
                              </w:rPr>
                              <w:t>SPESIFIKASI UMUM</w:t>
                            </w:r>
                          </w:p>
                          <w:p w14:paraId="0860DB54" w14:textId="77777777" w:rsidR="00B40FA7" w:rsidRPr="008F2100" w:rsidRDefault="00B40FA7" w:rsidP="00B40FA7">
                            <w:pPr>
                              <w:spacing w:line="259" w:lineRule="auto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EF5EF" id="Rectangle 1" o:spid="_x0000_s1026" style="position:absolute;margin-left:0;margin-top:67.55pt;width:302.95pt;height:142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" filled="f" stroked="f">
                <v:textbox inset="0,0,0,0">
                  <w:txbxContent>
                    <w:p w14:paraId="51280BFD" w14:textId="2A3E879F" w:rsidR="00B40FA7" w:rsidRPr="008F2100" w:rsidRDefault="00B40FA7" w:rsidP="00B40FA7">
                      <w:pPr>
                        <w:spacing w:line="192" w:lineRule="auto"/>
                        <w:rPr>
                          <w:rFonts w:ascii="Calibri" w:hAnsi="Calibri" w:cs="Calibri"/>
                        </w:rPr>
                      </w:pPr>
                      <w:r w:rsidRPr="008F2100">
                        <w:rPr>
                          <w:rFonts w:ascii="Calibri" w:hAnsi="Calibri" w:cs="Calibri"/>
                          <w:color w:val="CC3031"/>
                          <w:sz w:val="72"/>
                        </w:rPr>
                        <w:t xml:space="preserve">HILTI FIRESTOP </w:t>
                      </w:r>
                      <w:r w:rsidR="00A65C12">
                        <w:rPr>
                          <w:rFonts w:ascii="Calibri" w:hAnsi="Calibri" w:cs="Calibri"/>
                          <w:color w:val="CC3031"/>
                          <w:sz w:val="72"/>
                        </w:rPr>
                        <w:t>SPESIFIKASI UMUM</w:t>
                      </w:r>
                    </w:p>
                    <w:p w14:paraId="0860DB54" w14:textId="77777777" w:rsidR="00B40FA7" w:rsidRPr="008F2100" w:rsidRDefault="00B40FA7" w:rsidP="00B40FA7">
                      <w:pPr>
                        <w:spacing w:line="259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DD685C" wp14:editId="2096BB07">
                <wp:simplePos x="0" y="0"/>
                <wp:positionH relativeFrom="column">
                  <wp:posOffset>5654675</wp:posOffset>
                </wp:positionH>
                <wp:positionV relativeFrom="paragraph">
                  <wp:posOffset>-914400</wp:posOffset>
                </wp:positionV>
                <wp:extent cx="1202348" cy="10044332"/>
                <wp:effectExtent l="0" t="0" r="0" b="0"/>
                <wp:wrapNone/>
                <wp:docPr id="1766355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348" cy="10044332"/>
                        </a:xfrm>
                        <a:prstGeom prst="rect">
                          <a:avLst/>
                        </a:prstGeom>
                        <a:solidFill>
                          <a:srgbClr val="D3D2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445.25pt;margin-top:-1in;width:94.65pt;height:790.9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3d2d2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" w14:anchorId="2BC9FBD3"/>
            </w:pict>
          </mc:Fallback>
        </mc:AlternateContent>
      </w:r>
      <w:r w:rsidR="00E077E3">
        <w:br w:type="page"/>
      </w:r>
    </w:p>
    <w:tbl>
      <w:tblPr>
        <w:tblW w:w="9101" w:type="dxa"/>
        <w:tblInd w:w="108" w:type="dxa"/>
        <w:tblLook w:val="04A0" w:firstRow="1" w:lastRow="0" w:firstColumn="1" w:lastColumn="0" w:noHBand="0" w:noVBand="1"/>
      </w:tblPr>
      <w:tblGrid>
        <w:gridCol w:w="641"/>
        <w:gridCol w:w="661"/>
        <w:gridCol w:w="7799"/>
      </w:tblGrid>
      <w:tr w:rsidR="00256D0F" w:rsidRPr="00D2098F" w14:paraId="49534339" w14:textId="77777777" w:rsidTr="71C8F9D2">
        <w:trPr>
          <w:trHeight w:val="284"/>
        </w:trPr>
        <w:tc>
          <w:tcPr>
            <w:tcW w:w="641" w:type="dxa"/>
          </w:tcPr>
          <w:p w14:paraId="267ED1BE" w14:textId="00D1CE3F" w:rsidR="00256D0F" w:rsidRPr="00D2098F" w:rsidRDefault="00256D0F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8460" w:type="dxa"/>
            <w:gridSpan w:val="2"/>
          </w:tcPr>
          <w:p w14:paraId="4ED060BE" w14:textId="785449B0" w:rsidR="00256D0F" w:rsidRPr="0074114E" w:rsidRDefault="00A65C12" w:rsidP="00270452">
            <w:pPr>
              <w:pStyle w:val="NoSpacing"/>
              <w:jc w:val="center"/>
              <w:rPr>
                <w:rFonts w:cstheme="minorHAnsi"/>
                <w:b/>
                <w:bCs/>
                <w:caps/>
                <w:color w:val="CC3031"/>
                <w:sz w:val="24"/>
                <w:szCs w:val="24"/>
              </w:rPr>
            </w:pPr>
            <w:r>
              <w:rPr>
                <w:b/>
                <w:bCs/>
                <w:caps/>
                <w:color w:val="CC3031"/>
                <w:sz w:val="24"/>
                <w:szCs w:val="24"/>
              </w:rPr>
              <w:t xml:space="preserve">SPESIFIKSI UMUM </w:t>
            </w:r>
            <w:r w:rsidR="00064D11" w:rsidRPr="71C8F9D2">
              <w:rPr>
                <w:b/>
                <w:bCs/>
                <w:caps/>
                <w:color w:val="CC3031"/>
                <w:sz w:val="24"/>
                <w:szCs w:val="24"/>
              </w:rPr>
              <w:t xml:space="preserve">untuk sistem </w:t>
            </w:r>
            <w:r w:rsidR="00835A7F" w:rsidRPr="71C8F9D2">
              <w:rPr>
                <w:b/>
                <w:bCs/>
                <w:caps/>
                <w:color w:val="CC3031"/>
                <w:sz w:val="24"/>
                <w:szCs w:val="24"/>
              </w:rPr>
              <w:t>FIRESTOP</w:t>
            </w:r>
          </w:p>
          <w:p w14:paraId="5FA147FB" w14:textId="633E2BFA" w:rsidR="00150214" w:rsidRPr="00D2098F" w:rsidRDefault="00150214" w:rsidP="00CA2DB0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</w:tr>
      <w:tr w:rsidR="00F20E0C" w:rsidRPr="00D2098F" w14:paraId="4B8C014D" w14:textId="77777777" w:rsidTr="71C8F9D2">
        <w:trPr>
          <w:trHeight w:val="284"/>
        </w:trPr>
        <w:tc>
          <w:tcPr>
            <w:tcW w:w="641" w:type="dxa"/>
          </w:tcPr>
          <w:p w14:paraId="347F5F0F" w14:textId="00569C47" w:rsidR="00F20E0C" w:rsidRPr="00CA2DB0" w:rsidRDefault="00F20E0C" w:rsidP="00C86C58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CA2DB0">
              <w:rPr>
                <w:rFonts w:cstheme="minorHAnsi"/>
                <w:b/>
                <w:bCs/>
                <w:caps/>
                <w:sz w:val="20"/>
                <w:szCs w:val="20"/>
              </w:rPr>
              <w:t>1</w:t>
            </w:r>
            <w:r w:rsidR="00DD50B6" w:rsidRPr="00CA2DB0">
              <w:rPr>
                <w:rFonts w:cstheme="minorHAnsi"/>
                <w:b/>
                <w:bCs/>
                <w:caps/>
                <w:sz w:val="20"/>
                <w:szCs w:val="20"/>
              </w:rPr>
              <w:t>.0</w:t>
            </w:r>
          </w:p>
        </w:tc>
        <w:tc>
          <w:tcPr>
            <w:tcW w:w="8460" w:type="dxa"/>
            <w:gridSpan w:val="2"/>
          </w:tcPr>
          <w:p w14:paraId="7BE98242" w14:textId="77777777" w:rsidR="00F20E0C" w:rsidRPr="00E74960" w:rsidRDefault="00F20E0C" w:rsidP="00C86C58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E74960">
              <w:rPr>
                <w:rFonts w:cstheme="minorHAnsi"/>
                <w:b/>
                <w:bCs/>
                <w:caps/>
                <w:sz w:val="20"/>
                <w:szCs w:val="20"/>
              </w:rPr>
              <w:t>umum</w:t>
            </w:r>
          </w:p>
          <w:p w14:paraId="156E825E" w14:textId="34A01244" w:rsidR="00F85980" w:rsidRPr="006E64D3" w:rsidRDefault="00F85980" w:rsidP="00C86C58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DD50B6" w:rsidRPr="00D2098F" w14:paraId="66DB2676" w14:textId="77777777" w:rsidTr="71C8F9D2">
        <w:trPr>
          <w:trHeight w:val="284"/>
        </w:trPr>
        <w:tc>
          <w:tcPr>
            <w:tcW w:w="641" w:type="dxa"/>
          </w:tcPr>
          <w:p w14:paraId="4EF76345" w14:textId="77777777" w:rsidR="00DD50B6" w:rsidRPr="00D2098F" w:rsidRDefault="00DD50B6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</w:tcPr>
          <w:p w14:paraId="03A83EEA" w14:textId="33E30D0E" w:rsidR="00DD50B6" w:rsidRPr="00CA2DB0" w:rsidRDefault="002C7E31" w:rsidP="00C86C58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1.1</w:t>
            </w:r>
          </w:p>
        </w:tc>
        <w:tc>
          <w:tcPr>
            <w:tcW w:w="7799" w:type="dxa"/>
          </w:tcPr>
          <w:p w14:paraId="636BB065" w14:textId="77777777" w:rsidR="00DD50B6" w:rsidRPr="00233274" w:rsidRDefault="007D34EF" w:rsidP="1A3132B0">
            <w:pPr>
              <w:pStyle w:val="NoSpacing"/>
              <w:rPr>
                <w:b/>
                <w:bCs/>
                <w:caps/>
                <w:sz w:val="20"/>
                <w:szCs w:val="20"/>
                <w:u w:val="single"/>
              </w:rPr>
            </w:pPr>
            <w:r w:rsidRPr="00233274">
              <w:rPr>
                <w:b/>
                <w:bCs/>
                <w:caps/>
                <w:sz w:val="20"/>
                <w:szCs w:val="20"/>
                <w:u w:val="single"/>
              </w:rPr>
              <w:t>DEFINISI</w:t>
            </w:r>
          </w:p>
          <w:p w14:paraId="1CAD9EBB" w14:textId="23E485D9" w:rsidR="00336285" w:rsidRPr="00336285" w:rsidRDefault="00E044EE" w:rsidP="1A3132B0">
            <w:pPr>
              <w:pStyle w:val="NoSpacing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FIRESTOP</w:t>
            </w:r>
            <w:r w:rsidR="00336285" w:rsidRPr="00336285">
              <w:rPr>
                <w:caps/>
                <w:sz w:val="20"/>
                <w:szCs w:val="20"/>
              </w:rPr>
              <w:t xml:space="preserve">: BAHAN ATAU KOMBINASI BAHAN YANG DIGUNAKAN UNTUK MEMPERTAHANKAN KEKUATAN KONSTRUKSI YANG TAHAN API DENGAN MENJAGA PAGAR EFEKTIF TERHADAP PENYEBARAN API, ASAP, DAN GAS PANAS MELALUI PENEMBUSAN </w:t>
            </w:r>
            <w:r w:rsidR="00BA0A50">
              <w:rPr>
                <w:caps/>
                <w:sz w:val="20"/>
                <w:szCs w:val="20"/>
              </w:rPr>
              <w:t xml:space="preserve">DAN </w:t>
            </w:r>
            <w:r w:rsidR="00730EF9">
              <w:rPr>
                <w:caps/>
                <w:sz w:val="20"/>
                <w:szCs w:val="20"/>
              </w:rPr>
              <w:t xml:space="preserve">SENDIRIAN PADA </w:t>
            </w:r>
            <w:r w:rsidR="00336285" w:rsidRPr="00336285">
              <w:rPr>
                <w:caps/>
                <w:sz w:val="20"/>
                <w:szCs w:val="20"/>
              </w:rPr>
              <w:t>KONSTRUKSI DINDING DAN LANTAI YANG TAHAN API.</w:t>
            </w:r>
          </w:p>
          <w:p w14:paraId="6882393F" w14:textId="386772C1" w:rsidR="007D34EF" w:rsidRPr="007D34EF" w:rsidRDefault="007D34EF" w:rsidP="1A3132B0">
            <w:pPr>
              <w:pStyle w:val="NoSpacing"/>
              <w:rPr>
                <w:caps/>
                <w:sz w:val="20"/>
                <w:szCs w:val="20"/>
              </w:rPr>
            </w:pPr>
          </w:p>
        </w:tc>
      </w:tr>
      <w:tr w:rsidR="00514972" w:rsidRPr="00D2098F" w14:paraId="66B739DD" w14:textId="77777777" w:rsidTr="00D735DE">
        <w:trPr>
          <w:trHeight w:val="3987"/>
        </w:trPr>
        <w:tc>
          <w:tcPr>
            <w:tcW w:w="641" w:type="dxa"/>
          </w:tcPr>
          <w:p w14:paraId="3DEA8973" w14:textId="77777777" w:rsidR="00514972" w:rsidRPr="00D2098F" w:rsidRDefault="00514972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</w:tcPr>
          <w:p w14:paraId="43D15811" w14:textId="46B00DEB" w:rsidR="00514972" w:rsidRPr="00CA2DB0" w:rsidRDefault="002C7E31" w:rsidP="00C86C58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1.2</w:t>
            </w:r>
          </w:p>
        </w:tc>
        <w:tc>
          <w:tcPr>
            <w:tcW w:w="7799" w:type="dxa"/>
          </w:tcPr>
          <w:p w14:paraId="5F0B1B3F" w14:textId="549B0E2B" w:rsidR="00973CD2" w:rsidRPr="00233274" w:rsidRDefault="00233274" w:rsidP="1A3132B0">
            <w:pPr>
              <w:pStyle w:val="NoSpacing"/>
              <w:rPr>
                <w:b/>
                <w:bCs/>
                <w:caps/>
                <w:sz w:val="20"/>
                <w:szCs w:val="20"/>
                <w:u w:val="single"/>
              </w:rPr>
            </w:pPr>
            <w:r w:rsidRPr="00233274">
              <w:rPr>
                <w:b/>
                <w:bCs/>
                <w:caps/>
                <w:sz w:val="20"/>
                <w:szCs w:val="20"/>
                <w:u w:val="single"/>
              </w:rPr>
              <w:t xml:space="preserve">DESKRIPSI UMUM </w:t>
            </w:r>
            <w:r w:rsidR="00CA2DB0">
              <w:rPr>
                <w:b/>
                <w:bCs/>
                <w:caps/>
                <w:sz w:val="20"/>
                <w:szCs w:val="20"/>
                <w:u w:val="single"/>
              </w:rPr>
              <w:t>pekerjaan</w:t>
            </w:r>
          </w:p>
          <w:p w14:paraId="043CB16F" w14:textId="64EC2052" w:rsidR="00233274" w:rsidRPr="00233274" w:rsidRDefault="00233274" w:rsidP="00233274">
            <w:pPr>
              <w:pStyle w:val="NoSpacing"/>
              <w:rPr>
                <w:caps/>
                <w:sz w:val="20"/>
                <w:szCs w:val="20"/>
              </w:rPr>
            </w:pPr>
            <w:r w:rsidRPr="00233274">
              <w:rPr>
                <w:caps/>
                <w:sz w:val="20"/>
                <w:szCs w:val="20"/>
              </w:rPr>
              <w:t xml:space="preserve">Hanya sistem </w:t>
            </w:r>
            <w:r w:rsidR="00D735DE">
              <w:rPr>
                <w:caps/>
                <w:sz w:val="20"/>
                <w:szCs w:val="20"/>
              </w:rPr>
              <w:t>penyetop api</w:t>
            </w:r>
            <w:r w:rsidRPr="00233274">
              <w:rPr>
                <w:caps/>
                <w:sz w:val="20"/>
                <w:szCs w:val="20"/>
              </w:rPr>
              <w:t xml:space="preserve"> yang telah diuji yang boleh digunakan di lokasi-lokasi tertentu sebagai berikut:</w:t>
            </w:r>
          </w:p>
          <w:p w14:paraId="276FA3DA" w14:textId="77777777" w:rsidR="00233274" w:rsidRPr="00233274" w:rsidRDefault="00233274" w:rsidP="00233274">
            <w:pPr>
              <w:pStyle w:val="NoSpacing"/>
              <w:rPr>
                <w:caps/>
                <w:sz w:val="20"/>
                <w:szCs w:val="20"/>
              </w:rPr>
            </w:pPr>
          </w:p>
          <w:p w14:paraId="00EDA257" w14:textId="1F7C206A" w:rsidR="00233274" w:rsidRPr="00233274" w:rsidRDefault="00233274" w:rsidP="00EC0287">
            <w:pPr>
              <w:pStyle w:val="NoSpacing"/>
              <w:numPr>
                <w:ilvl w:val="0"/>
                <w:numId w:val="3"/>
              </w:numPr>
              <w:rPr>
                <w:caps/>
                <w:sz w:val="20"/>
                <w:szCs w:val="20"/>
              </w:rPr>
            </w:pPr>
            <w:r w:rsidRPr="00233274">
              <w:rPr>
                <w:caps/>
                <w:sz w:val="20"/>
                <w:szCs w:val="20"/>
              </w:rPr>
              <w:t xml:space="preserve">PENEMBUSAN </w:t>
            </w:r>
            <w:r w:rsidR="00F67878">
              <w:rPr>
                <w:caps/>
                <w:sz w:val="20"/>
                <w:szCs w:val="20"/>
              </w:rPr>
              <w:t xml:space="preserve">MELALUI </w:t>
            </w:r>
            <w:r w:rsidRPr="00233274">
              <w:rPr>
                <w:caps/>
                <w:sz w:val="20"/>
                <w:szCs w:val="20"/>
              </w:rPr>
              <w:t xml:space="preserve">RAKITAN </w:t>
            </w:r>
            <w:r w:rsidR="00A24942">
              <w:rPr>
                <w:caps/>
                <w:sz w:val="20"/>
                <w:szCs w:val="20"/>
              </w:rPr>
              <w:t>VERTIKAL TAHAN API</w:t>
            </w:r>
            <w:r w:rsidRPr="00233274">
              <w:rPr>
                <w:caps/>
                <w:sz w:val="20"/>
                <w:szCs w:val="20"/>
              </w:rPr>
              <w:t xml:space="preserve">. </w:t>
            </w:r>
          </w:p>
          <w:p w14:paraId="3779834D" w14:textId="3CF118DC" w:rsidR="00233274" w:rsidRDefault="00F67878" w:rsidP="00EC0287">
            <w:pPr>
              <w:pStyle w:val="NoSpacing"/>
              <w:numPr>
                <w:ilvl w:val="0"/>
                <w:numId w:val="3"/>
              </w:numPr>
              <w:rPr>
                <w:caps/>
                <w:sz w:val="20"/>
                <w:szCs w:val="20"/>
              </w:rPr>
            </w:pPr>
            <w:r w:rsidRPr="00233274">
              <w:rPr>
                <w:caps/>
                <w:sz w:val="20"/>
                <w:szCs w:val="20"/>
              </w:rPr>
              <w:t xml:space="preserve">PENEMBUSAN </w:t>
            </w:r>
            <w:r>
              <w:rPr>
                <w:caps/>
                <w:sz w:val="20"/>
                <w:szCs w:val="20"/>
              </w:rPr>
              <w:t xml:space="preserve">PADA </w:t>
            </w:r>
            <w:r w:rsidR="00233274" w:rsidRPr="00233274">
              <w:rPr>
                <w:caps/>
                <w:sz w:val="20"/>
                <w:szCs w:val="20"/>
              </w:rPr>
              <w:t>RANGKAIAN HORIZONTAL</w:t>
            </w:r>
            <w:r w:rsidR="00A24942">
              <w:rPr>
                <w:caps/>
                <w:sz w:val="20"/>
                <w:szCs w:val="20"/>
              </w:rPr>
              <w:t xml:space="preserve"> YANG TAHAN API</w:t>
            </w:r>
            <w:r w:rsidR="00233274" w:rsidRPr="00233274">
              <w:rPr>
                <w:caps/>
                <w:sz w:val="20"/>
                <w:szCs w:val="20"/>
              </w:rPr>
              <w:t>.</w:t>
            </w:r>
          </w:p>
          <w:p w14:paraId="35FEF522" w14:textId="77777777" w:rsidR="001D1F8C" w:rsidRDefault="00F67878" w:rsidP="001D1F8C">
            <w:pPr>
              <w:pStyle w:val="NoSpacing"/>
              <w:numPr>
                <w:ilvl w:val="0"/>
                <w:numId w:val="3"/>
              </w:numPr>
              <w:rPr>
                <w:caps/>
                <w:sz w:val="20"/>
                <w:szCs w:val="20"/>
              </w:rPr>
            </w:pPr>
            <w:r w:rsidRPr="00233274">
              <w:rPr>
                <w:caps/>
                <w:sz w:val="20"/>
                <w:szCs w:val="20"/>
              </w:rPr>
              <w:t xml:space="preserve">PENEMBUSAN </w:t>
            </w:r>
            <w:r>
              <w:rPr>
                <w:caps/>
                <w:sz w:val="20"/>
                <w:szCs w:val="20"/>
              </w:rPr>
              <w:t xml:space="preserve">MELALUI </w:t>
            </w:r>
            <w:r w:rsidR="00830919" w:rsidRPr="1A3132B0">
              <w:rPr>
                <w:caps/>
                <w:sz w:val="20"/>
                <w:szCs w:val="20"/>
              </w:rPr>
              <w:t>SALURAN LAYANAN VERTIKAL.</w:t>
            </w:r>
          </w:p>
          <w:p w14:paraId="35703839" w14:textId="77777777" w:rsidR="001D1F8C" w:rsidRDefault="00F72C67" w:rsidP="001D1F8C">
            <w:pPr>
              <w:pStyle w:val="NoSpacing"/>
              <w:numPr>
                <w:ilvl w:val="0"/>
                <w:numId w:val="3"/>
              </w:numPr>
              <w:rPr>
                <w:caps/>
                <w:sz w:val="20"/>
                <w:szCs w:val="20"/>
              </w:rPr>
            </w:pPr>
            <w:r w:rsidRPr="001D1F8C">
              <w:rPr>
                <w:caps/>
                <w:sz w:val="20"/>
                <w:szCs w:val="20"/>
              </w:rPr>
              <w:t xml:space="preserve">SENDIRIAN TAHAN API </w:t>
            </w:r>
            <w:r w:rsidR="001E162F" w:rsidRPr="001D1F8C">
              <w:rPr>
                <w:caps/>
                <w:sz w:val="20"/>
                <w:szCs w:val="20"/>
              </w:rPr>
              <w:t xml:space="preserve">(BAIK STATIS MAUPUN DINAMIS) </w:t>
            </w:r>
            <w:r w:rsidRPr="001D1F8C">
              <w:rPr>
                <w:caps/>
                <w:sz w:val="20"/>
                <w:szCs w:val="20"/>
              </w:rPr>
              <w:t>ANTARA DINDING, LANTAI, DAN RANGKAIAN LANTAI/ATAP YANG DIBERIKAN PERINGKAT KEBARAN.</w:t>
            </w:r>
          </w:p>
          <w:p w14:paraId="487EBD49" w14:textId="77777777" w:rsidR="001D1F8C" w:rsidRDefault="00F72C67" w:rsidP="001D1F8C">
            <w:pPr>
              <w:pStyle w:val="NoSpacing"/>
              <w:numPr>
                <w:ilvl w:val="0"/>
                <w:numId w:val="3"/>
              </w:numPr>
              <w:rPr>
                <w:caps/>
                <w:sz w:val="20"/>
                <w:szCs w:val="20"/>
              </w:rPr>
            </w:pPr>
            <w:r w:rsidRPr="001D1F8C">
              <w:rPr>
                <w:caps/>
                <w:sz w:val="20"/>
                <w:szCs w:val="20"/>
              </w:rPr>
              <w:t>SENDIRIAN EKSPANSI PADA DINDING DAN LANTAI.</w:t>
            </w:r>
          </w:p>
          <w:p w14:paraId="347FD4BD" w14:textId="77777777" w:rsidR="001D1F8C" w:rsidRDefault="00F67878" w:rsidP="001D1F8C">
            <w:pPr>
              <w:pStyle w:val="NoSpacing"/>
              <w:numPr>
                <w:ilvl w:val="0"/>
                <w:numId w:val="3"/>
              </w:numPr>
              <w:rPr>
                <w:caps/>
                <w:sz w:val="20"/>
                <w:szCs w:val="20"/>
              </w:rPr>
            </w:pPr>
            <w:r w:rsidRPr="001D1F8C">
              <w:rPr>
                <w:caps/>
                <w:sz w:val="20"/>
                <w:szCs w:val="20"/>
              </w:rPr>
              <w:t xml:space="preserve">SENDIRIAN PERIMETER </w:t>
            </w:r>
            <w:r w:rsidR="00233274" w:rsidRPr="001D1F8C">
              <w:rPr>
                <w:caps/>
                <w:sz w:val="20"/>
                <w:szCs w:val="20"/>
              </w:rPr>
              <w:t>DI PERTEMUAN ANTARA RANGKAIAN DINDING GANTUNG EKSTERIOR DAN RANGKAIAN LANTAI/LANGIT-LANGIT.</w:t>
            </w:r>
          </w:p>
          <w:p w14:paraId="1F6E8FDB" w14:textId="1ED034A1" w:rsidR="00874EE3" w:rsidRPr="001D1F8C" w:rsidRDefault="00874EE3" w:rsidP="001D1F8C">
            <w:pPr>
              <w:pStyle w:val="NoSpacing"/>
              <w:numPr>
                <w:ilvl w:val="0"/>
                <w:numId w:val="3"/>
              </w:numPr>
              <w:rPr>
                <w:caps/>
                <w:sz w:val="20"/>
                <w:szCs w:val="20"/>
              </w:rPr>
            </w:pPr>
            <w:r w:rsidRPr="001D1F8C">
              <w:rPr>
                <w:caps/>
                <w:sz w:val="20"/>
                <w:szCs w:val="20"/>
              </w:rPr>
              <w:t>Lokasi dengan bentuk celah atau lubang lain pada perakitan di mana integritas kebakaran terganggu.</w:t>
            </w:r>
          </w:p>
          <w:p w14:paraId="69A7D585" w14:textId="5C469D14" w:rsidR="00F66701" w:rsidRPr="00D2098F" w:rsidRDefault="00F66701" w:rsidP="00874EE3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</w:tr>
      <w:tr w:rsidR="00F344C0" w:rsidRPr="00D2098F" w14:paraId="51C9403D" w14:textId="77777777" w:rsidTr="71C8F9D2">
        <w:trPr>
          <w:trHeight w:val="284"/>
        </w:trPr>
        <w:tc>
          <w:tcPr>
            <w:tcW w:w="641" w:type="dxa"/>
          </w:tcPr>
          <w:p w14:paraId="2905B757" w14:textId="43EEEF35" w:rsidR="00F344C0" w:rsidRPr="00F344C0" w:rsidRDefault="00F344C0" w:rsidP="00C86C58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F344C0">
              <w:rPr>
                <w:rFonts w:cstheme="minorHAnsi"/>
                <w:b/>
                <w:bCs/>
                <w:caps/>
                <w:sz w:val="20"/>
                <w:szCs w:val="20"/>
              </w:rPr>
              <w:t>2.0</w:t>
            </w:r>
          </w:p>
        </w:tc>
        <w:tc>
          <w:tcPr>
            <w:tcW w:w="8460" w:type="dxa"/>
            <w:gridSpan w:val="2"/>
          </w:tcPr>
          <w:p w14:paraId="2A5D84EC" w14:textId="5A364DAE" w:rsidR="00F344C0" w:rsidRPr="00F344C0" w:rsidRDefault="00F344C0" w:rsidP="00F344C0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F344C0">
              <w:rPr>
                <w:rFonts w:cstheme="minorHAnsi"/>
                <w:b/>
                <w:bCs/>
                <w:caps/>
                <w:sz w:val="20"/>
                <w:szCs w:val="20"/>
              </w:rPr>
              <w:t xml:space="preserve">STANDAR </w:t>
            </w:r>
            <w:r w:rsidR="00D735DE">
              <w:rPr>
                <w:rFonts w:cstheme="minorHAnsi"/>
                <w:b/>
                <w:bCs/>
                <w:caps/>
                <w:sz w:val="20"/>
                <w:szCs w:val="20"/>
              </w:rPr>
              <w:t>PENYETOP API (FIRESTOP)</w:t>
            </w:r>
          </w:p>
          <w:p w14:paraId="3CB0480F" w14:textId="77777777" w:rsidR="00F344C0" w:rsidRDefault="00F344C0" w:rsidP="00C86C58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7431F2" w:rsidRPr="00D2098F" w14:paraId="53057B32" w14:textId="77777777" w:rsidTr="71C8F9D2">
        <w:trPr>
          <w:trHeight w:val="284"/>
        </w:trPr>
        <w:tc>
          <w:tcPr>
            <w:tcW w:w="641" w:type="dxa"/>
          </w:tcPr>
          <w:p w14:paraId="5F73DB68" w14:textId="04B05EF3" w:rsidR="007431F2" w:rsidRPr="00D2098F" w:rsidRDefault="007431F2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</w:tcPr>
          <w:p w14:paraId="7AB51C70" w14:textId="0B565363" w:rsidR="007431F2" w:rsidRPr="00CA2DB0" w:rsidRDefault="002C7E31" w:rsidP="00C86C58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2.1</w:t>
            </w:r>
          </w:p>
        </w:tc>
        <w:tc>
          <w:tcPr>
            <w:tcW w:w="7799" w:type="dxa"/>
          </w:tcPr>
          <w:p w14:paraId="46E02617" w14:textId="6AB20BF9" w:rsidR="009F213F" w:rsidRDefault="00571333" w:rsidP="71C8F9D2">
            <w:pPr>
              <w:pStyle w:val="NoSpacing"/>
              <w:rPr>
                <w:caps/>
                <w:sz w:val="20"/>
                <w:szCs w:val="20"/>
              </w:rPr>
            </w:pPr>
            <w:r w:rsidRPr="71C8F9D2">
              <w:rPr>
                <w:caps/>
                <w:sz w:val="20"/>
                <w:szCs w:val="20"/>
              </w:rPr>
              <w:t>SISTEM</w:t>
            </w:r>
            <w:r w:rsidR="00670D60" w:rsidRPr="71C8F9D2">
              <w:rPr>
                <w:caps/>
                <w:sz w:val="20"/>
                <w:szCs w:val="20"/>
              </w:rPr>
              <w:t xml:space="preserve"> PEMBATAS API HARUS </w:t>
            </w:r>
            <w:r w:rsidR="00817374" w:rsidRPr="71C8F9D2">
              <w:rPr>
                <w:caps/>
                <w:sz w:val="20"/>
                <w:szCs w:val="20"/>
              </w:rPr>
              <w:t xml:space="preserve">mematuhi </w:t>
            </w:r>
            <w:r w:rsidR="008D53E1" w:rsidRPr="71C8F9D2">
              <w:rPr>
                <w:i/>
                <w:iCs/>
                <w:caps/>
                <w:sz w:val="20"/>
                <w:szCs w:val="20"/>
              </w:rPr>
              <w:t>‘STANDAR</w:t>
            </w:r>
            <w:r w:rsidR="00670D60" w:rsidRPr="71C8F9D2">
              <w:rPr>
                <w:i/>
                <w:iCs/>
                <w:caps/>
                <w:sz w:val="20"/>
                <w:szCs w:val="20"/>
              </w:rPr>
              <w:t xml:space="preserve"> ASTM/UL</w:t>
            </w:r>
            <w:r w:rsidR="008D53E1" w:rsidRPr="71C8F9D2">
              <w:rPr>
                <w:i/>
                <w:iCs/>
                <w:caps/>
                <w:sz w:val="20"/>
                <w:szCs w:val="20"/>
              </w:rPr>
              <w:t xml:space="preserve">’ </w:t>
            </w:r>
            <w:r w:rsidR="00670D60" w:rsidRPr="71C8F9D2">
              <w:rPr>
                <w:caps/>
                <w:sz w:val="20"/>
                <w:szCs w:val="20"/>
              </w:rPr>
              <w:t xml:space="preserve">ATAU </w:t>
            </w:r>
            <w:r w:rsidR="008D53E1" w:rsidRPr="71C8F9D2">
              <w:rPr>
                <w:i/>
                <w:iCs/>
                <w:caps/>
                <w:sz w:val="20"/>
                <w:szCs w:val="20"/>
              </w:rPr>
              <w:t xml:space="preserve">‘STANDAR EN’ </w:t>
            </w:r>
            <w:r w:rsidR="00E57C76" w:rsidRPr="00E57C76">
              <w:rPr>
                <w:caps/>
                <w:sz w:val="20"/>
                <w:szCs w:val="20"/>
              </w:rPr>
              <w:t xml:space="preserve">yang disertai dengan </w:t>
            </w:r>
            <w:r w:rsidR="008A7BED">
              <w:rPr>
                <w:caps/>
                <w:sz w:val="20"/>
                <w:szCs w:val="20"/>
              </w:rPr>
              <w:t xml:space="preserve">persetujuan </w:t>
            </w:r>
            <w:r w:rsidR="00E57C76" w:rsidRPr="008A7BED">
              <w:rPr>
                <w:caps/>
                <w:sz w:val="20"/>
                <w:szCs w:val="20"/>
              </w:rPr>
              <w:t xml:space="preserve">uji sistem </w:t>
            </w:r>
            <w:r w:rsidR="008A7BED">
              <w:rPr>
                <w:caps/>
                <w:sz w:val="20"/>
                <w:szCs w:val="20"/>
              </w:rPr>
              <w:t xml:space="preserve">dari laboratorium uji yang terakreditasi. </w:t>
            </w:r>
            <w:r w:rsidRPr="71C8F9D2">
              <w:rPr>
                <w:caps/>
                <w:sz w:val="20"/>
                <w:szCs w:val="20"/>
              </w:rPr>
              <w:t>SISTEM</w:t>
            </w:r>
            <w:r w:rsidR="00670D60" w:rsidRPr="71C8F9D2">
              <w:rPr>
                <w:caps/>
                <w:sz w:val="20"/>
                <w:szCs w:val="20"/>
              </w:rPr>
              <w:t xml:space="preserve"> PEMBATAS API HARUS </w:t>
            </w:r>
            <w:r w:rsidR="00817374" w:rsidRPr="71C8F9D2">
              <w:rPr>
                <w:caps/>
                <w:sz w:val="20"/>
                <w:szCs w:val="20"/>
              </w:rPr>
              <w:t xml:space="preserve">dirancang dan diuji </w:t>
            </w:r>
            <w:r w:rsidR="004C6F7D">
              <w:rPr>
                <w:caps/>
                <w:sz w:val="20"/>
                <w:szCs w:val="20"/>
              </w:rPr>
              <w:t>sebagai berikut: -</w:t>
            </w:r>
          </w:p>
          <w:p w14:paraId="1110F7F7" w14:textId="08E2E1BC" w:rsidR="00670D60" w:rsidRPr="00670D60" w:rsidRDefault="00670D60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</w:tr>
      <w:tr w:rsidR="00B77773" w:rsidRPr="00D2098F" w14:paraId="0DEF8EB0" w14:textId="77777777" w:rsidTr="71C8F9D2">
        <w:trPr>
          <w:trHeight w:val="284"/>
        </w:trPr>
        <w:tc>
          <w:tcPr>
            <w:tcW w:w="641" w:type="dxa"/>
          </w:tcPr>
          <w:p w14:paraId="3C2B90FD" w14:textId="77777777" w:rsidR="00B77773" w:rsidRPr="00D2098F" w:rsidRDefault="00B77773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</w:tcPr>
          <w:p w14:paraId="6E6617DE" w14:textId="6C28D2C0" w:rsidR="00B77773" w:rsidRPr="00F8296E" w:rsidRDefault="00F8296E" w:rsidP="00C86C58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2.1.1</w:t>
            </w:r>
          </w:p>
        </w:tc>
        <w:tc>
          <w:tcPr>
            <w:tcW w:w="7799" w:type="dxa"/>
          </w:tcPr>
          <w:p w14:paraId="5DAE974F" w14:textId="23A8392F" w:rsidR="00B77773" w:rsidRPr="00CA2DB0" w:rsidRDefault="003B075F" w:rsidP="00C86C58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C66F9">
              <w:rPr>
                <w:rFonts w:cstheme="minorHAnsi"/>
                <w:b/>
                <w:bCs/>
                <w:caps/>
                <w:sz w:val="20"/>
                <w:szCs w:val="20"/>
                <w:u w:val="single"/>
              </w:rPr>
              <w:t>Sistem</w:t>
            </w:r>
            <w:r w:rsidR="00222EC7" w:rsidRPr="00BC66F9">
              <w:rPr>
                <w:rFonts w:cstheme="minorHAnsi"/>
                <w:b/>
                <w:bCs/>
                <w:caps/>
                <w:sz w:val="20"/>
                <w:szCs w:val="20"/>
                <w:u w:val="single"/>
              </w:rPr>
              <w:t xml:space="preserve"> </w:t>
            </w:r>
            <w:r w:rsidR="00D735DE">
              <w:rPr>
                <w:rFonts w:cstheme="minorHAnsi"/>
                <w:b/>
                <w:bCs/>
                <w:caps/>
                <w:sz w:val="20"/>
                <w:szCs w:val="20"/>
                <w:u w:val="single"/>
              </w:rPr>
              <w:t>penyetop api</w:t>
            </w:r>
            <w:r w:rsidR="00222EC7" w:rsidRPr="00BC66F9">
              <w:rPr>
                <w:rFonts w:cstheme="minorHAnsi"/>
                <w:b/>
                <w:bCs/>
                <w:caps/>
                <w:sz w:val="20"/>
                <w:szCs w:val="20"/>
                <w:u w:val="single"/>
              </w:rPr>
              <w:t xml:space="preserve"> </w:t>
            </w:r>
            <w:r w:rsidR="003848DA" w:rsidRPr="00BC66F9">
              <w:rPr>
                <w:rFonts w:cstheme="minorHAnsi"/>
                <w:b/>
                <w:bCs/>
                <w:caps/>
                <w:sz w:val="20"/>
                <w:szCs w:val="20"/>
                <w:u w:val="single"/>
              </w:rPr>
              <w:t>untuk penetrasi</w:t>
            </w:r>
          </w:p>
        </w:tc>
      </w:tr>
      <w:tr w:rsidR="00B77773" w:rsidRPr="00D2098F" w14:paraId="3984A839" w14:textId="77777777" w:rsidTr="71C8F9D2">
        <w:trPr>
          <w:trHeight w:val="284"/>
        </w:trPr>
        <w:tc>
          <w:tcPr>
            <w:tcW w:w="641" w:type="dxa"/>
          </w:tcPr>
          <w:p w14:paraId="3224CF0A" w14:textId="77777777" w:rsidR="00B77773" w:rsidRPr="00D2098F" w:rsidRDefault="00B77773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</w:tcPr>
          <w:p w14:paraId="49278CEC" w14:textId="77777777" w:rsidR="00B77773" w:rsidRPr="00D2098F" w:rsidRDefault="00B77773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7799" w:type="dxa"/>
          </w:tcPr>
          <w:p w14:paraId="2E8B0972" w14:textId="72BEEEF7" w:rsidR="00B77773" w:rsidRPr="00935C5A" w:rsidRDefault="00DE35A9" w:rsidP="71C8F9D2">
            <w:pPr>
              <w:pStyle w:val="NoSpacing"/>
              <w:numPr>
                <w:ilvl w:val="0"/>
                <w:numId w:val="2"/>
              </w:numPr>
              <w:ind w:left="910" w:hanging="283"/>
              <w:rPr>
                <w:sz w:val="20"/>
                <w:szCs w:val="20"/>
              </w:rPr>
            </w:pPr>
            <w:r w:rsidRPr="71C8F9D2">
              <w:rPr>
                <w:sz w:val="20"/>
                <w:szCs w:val="20"/>
              </w:rPr>
              <w:t xml:space="preserve">PERSYARATAN </w:t>
            </w:r>
            <w:proofErr w:type="gramStart"/>
            <w:r w:rsidR="005B3AB4" w:rsidRPr="71C8F9D2">
              <w:rPr>
                <w:sz w:val="20"/>
                <w:szCs w:val="20"/>
              </w:rPr>
              <w:t xml:space="preserve">STANDAR </w:t>
            </w:r>
            <w:r w:rsidR="00137925" w:rsidRPr="71C8F9D2">
              <w:rPr>
                <w:sz w:val="20"/>
                <w:szCs w:val="20"/>
              </w:rPr>
              <w:t xml:space="preserve">- </w:t>
            </w:r>
            <w:r w:rsidR="00CE00B8" w:rsidRPr="71C8F9D2">
              <w:rPr>
                <w:b/>
                <w:bCs/>
                <w:i/>
                <w:iCs/>
                <w:sz w:val="20"/>
                <w:szCs w:val="20"/>
              </w:rPr>
              <w:t>‘</w:t>
            </w:r>
            <w:proofErr w:type="gramEnd"/>
            <w:r w:rsidR="00CE00B8" w:rsidRPr="71C8F9D2">
              <w:rPr>
                <w:b/>
                <w:bCs/>
                <w:i/>
                <w:iCs/>
                <w:sz w:val="20"/>
                <w:szCs w:val="20"/>
              </w:rPr>
              <w:t xml:space="preserve">ASTM E814 / </w:t>
            </w:r>
            <w:r w:rsidR="00137925" w:rsidRPr="71C8F9D2">
              <w:rPr>
                <w:b/>
                <w:bCs/>
                <w:i/>
                <w:iCs/>
                <w:sz w:val="20"/>
                <w:szCs w:val="20"/>
              </w:rPr>
              <w:t>UL</w:t>
            </w:r>
            <w:r w:rsidR="00A40D37" w:rsidRPr="71C8F9D2">
              <w:rPr>
                <w:b/>
                <w:bCs/>
                <w:i/>
                <w:iCs/>
                <w:sz w:val="20"/>
                <w:szCs w:val="20"/>
              </w:rPr>
              <w:t xml:space="preserve"> 1479’ </w:t>
            </w:r>
            <w:r w:rsidR="00565E3E" w:rsidRPr="71C8F9D2">
              <w:rPr>
                <w:sz w:val="20"/>
                <w:szCs w:val="20"/>
              </w:rPr>
              <w:t xml:space="preserve">ATAU </w:t>
            </w:r>
            <w:r w:rsidR="00137925" w:rsidRPr="71C8F9D2">
              <w:rPr>
                <w:b/>
                <w:bCs/>
                <w:i/>
                <w:iCs/>
                <w:sz w:val="20"/>
                <w:szCs w:val="20"/>
              </w:rPr>
              <w:t>‘EN</w:t>
            </w:r>
            <w:r w:rsidR="00A40D37" w:rsidRPr="71C8F9D2">
              <w:rPr>
                <w:b/>
                <w:bCs/>
                <w:i/>
                <w:iCs/>
                <w:sz w:val="20"/>
                <w:szCs w:val="20"/>
              </w:rPr>
              <w:t xml:space="preserve"> 1366-3’</w:t>
            </w:r>
          </w:p>
          <w:p w14:paraId="239C0B2C" w14:textId="5FFCC2D2" w:rsidR="0056429B" w:rsidRPr="00935C5A" w:rsidRDefault="00882D3F" w:rsidP="71C8F9D2">
            <w:pPr>
              <w:pStyle w:val="NoSpacing"/>
              <w:numPr>
                <w:ilvl w:val="0"/>
                <w:numId w:val="2"/>
              </w:numPr>
              <w:ind w:left="910" w:hanging="283"/>
              <w:rPr>
                <w:sz w:val="20"/>
                <w:szCs w:val="20"/>
              </w:rPr>
            </w:pPr>
            <w:r w:rsidRPr="71C8F9D2">
              <w:rPr>
                <w:sz w:val="20"/>
                <w:szCs w:val="20"/>
              </w:rPr>
              <w:t xml:space="preserve">SIFAT </w:t>
            </w:r>
            <w:r w:rsidR="00F22182" w:rsidRPr="71C8F9D2">
              <w:rPr>
                <w:b/>
                <w:bCs/>
                <w:sz w:val="20"/>
                <w:szCs w:val="20"/>
              </w:rPr>
              <w:t>INTUMESCEN</w:t>
            </w:r>
            <w:r w:rsidR="00EC637A">
              <w:rPr>
                <w:b/>
                <w:bCs/>
                <w:sz w:val="20"/>
                <w:szCs w:val="20"/>
              </w:rPr>
              <w:t>T</w:t>
            </w:r>
            <w:r w:rsidR="00F22182" w:rsidRPr="71C8F9D2">
              <w:rPr>
                <w:b/>
                <w:bCs/>
                <w:sz w:val="20"/>
                <w:szCs w:val="20"/>
              </w:rPr>
              <w:t xml:space="preserve"> </w:t>
            </w:r>
            <w:r w:rsidR="00D715F9">
              <w:rPr>
                <w:sz w:val="20"/>
                <w:szCs w:val="20"/>
              </w:rPr>
              <w:t>UNTUK PENETRASI YANG MUDAH TERBAKAR</w:t>
            </w:r>
          </w:p>
          <w:p w14:paraId="0D560EDB" w14:textId="5474E5AD" w:rsidR="00DB3B54" w:rsidRPr="00D2098F" w:rsidRDefault="00DB3B54" w:rsidP="00DB3B5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657948" w:rsidRPr="00D2098F" w14:paraId="1D52C2FE" w14:textId="77777777" w:rsidTr="71C8F9D2">
        <w:trPr>
          <w:trHeight w:val="284"/>
        </w:trPr>
        <w:tc>
          <w:tcPr>
            <w:tcW w:w="641" w:type="dxa"/>
          </w:tcPr>
          <w:p w14:paraId="7E2E635A" w14:textId="77777777" w:rsidR="00657948" w:rsidRPr="00D2098F" w:rsidRDefault="00657948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</w:tcPr>
          <w:p w14:paraId="54A6618A" w14:textId="53D5805C" w:rsidR="00657948" w:rsidRPr="00F8296E" w:rsidRDefault="00F8296E" w:rsidP="00C86C58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2.1.2</w:t>
            </w:r>
          </w:p>
        </w:tc>
        <w:tc>
          <w:tcPr>
            <w:tcW w:w="7799" w:type="dxa"/>
          </w:tcPr>
          <w:p w14:paraId="0DF8D011" w14:textId="3FEE6628" w:rsidR="003848DA" w:rsidRPr="009F0F85" w:rsidRDefault="003B075F" w:rsidP="003848DA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BC66F9">
              <w:rPr>
                <w:rFonts w:cstheme="minorHAnsi"/>
                <w:b/>
                <w:bCs/>
                <w:caps/>
                <w:sz w:val="20"/>
                <w:szCs w:val="20"/>
                <w:u w:val="single"/>
              </w:rPr>
              <w:t>SISTEM</w:t>
            </w:r>
            <w:r w:rsidR="00DF7314" w:rsidRPr="00BC66F9">
              <w:rPr>
                <w:rFonts w:cstheme="minorHAnsi"/>
                <w:b/>
                <w:bCs/>
                <w:caps/>
                <w:sz w:val="20"/>
                <w:szCs w:val="20"/>
                <w:u w:val="single"/>
              </w:rPr>
              <w:t xml:space="preserve"> SAMBUNGAN</w:t>
            </w:r>
            <w:r w:rsidR="00144896" w:rsidRPr="00BC66F9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TAHAN API</w:t>
            </w:r>
          </w:p>
        </w:tc>
      </w:tr>
      <w:tr w:rsidR="00137980" w:rsidRPr="00D2098F" w14:paraId="196AD0AD" w14:textId="77777777" w:rsidTr="71C8F9D2">
        <w:trPr>
          <w:trHeight w:val="284"/>
        </w:trPr>
        <w:tc>
          <w:tcPr>
            <w:tcW w:w="641" w:type="dxa"/>
          </w:tcPr>
          <w:p w14:paraId="31B9CF1F" w14:textId="77777777" w:rsidR="00137980" w:rsidRPr="00D2098F" w:rsidRDefault="00137980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</w:tcPr>
          <w:p w14:paraId="404BA630" w14:textId="77777777" w:rsidR="00137980" w:rsidRDefault="00137980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7799" w:type="dxa"/>
          </w:tcPr>
          <w:p w14:paraId="3545417B" w14:textId="083DAF7D" w:rsidR="00137980" w:rsidRPr="00422E07" w:rsidRDefault="004C6F7D" w:rsidP="71C8F9D2">
            <w:pPr>
              <w:pStyle w:val="NoSpacing"/>
              <w:numPr>
                <w:ilvl w:val="0"/>
                <w:numId w:val="5"/>
              </w:numPr>
              <w:ind w:left="910" w:hanging="283"/>
              <w:rPr>
                <w:b/>
                <w:bCs/>
                <w:sz w:val="20"/>
                <w:szCs w:val="20"/>
              </w:rPr>
            </w:pPr>
            <w:r w:rsidRPr="71C8F9D2">
              <w:rPr>
                <w:sz w:val="20"/>
                <w:szCs w:val="20"/>
              </w:rPr>
              <w:t>PERSYARATAN</w:t>
            </w:r>
            <w:r w:rsidR="00731D15" w:rsidRPr="71C8F9D2">
              <w:rPr>
                <w:sz w:val="20"/>
                <w:szCs w:val="20"/>
              </w:rPr>
              <w:t xml:space="preserve"> </w:t>
            </w:r>
            <w:proofErr w:type="gramStart"/>
            <w:r w:rsidR="00731D15" w:rsidRPr="71C8F9D2">
              <w:rPr>
                <w:sz w:val="20"/>
                <w:szCs w:val="20"/>
              </w:rPr>
              <w:t xml:space="preserve">STANDAR </w:t>
            </w:r>
            <w:r w:rsidRPr="71C8F9D2">
              <w:rPr>
                <w:sz w:val="20"/>
                <w:szCs w:val="20"/>
              </w:rPr>
              <w:t xml:space="preserve">- </w:t>
            </w:r>
            <w:r w:rsidR="00620886" w:rsidRPr="71C8F9D2">
              <w:rPr>
                <w:b/>
                <w:bCs/>
                <w:i/>
                <w:iCs/>
                <w:sz w:val="20"/>
                <w:szCs w:val="20"/>
              </w:rPr>
              <w:t>‘</w:t>
            </w:r>
            <w:proofErr w:type="gramEnd"/>
            <w:r w:rsidR="00620886" w:rsidRPr="71C8F9D2">
              <w:rPr>
                <w:b/>
                <w:bCs/>
                <w:i/>
                <w:iCs/>
                <w:sz w:val="20"/>
                <w:szCs w:val="20"/>
              </w:rPr>
              <w:t xml:space="preserve">ASTM </w:t>
            </w:r>
            <w:r w:rsidR="00031AB9" w:rsidRPr="71C8F9D2">
              <w:rPr>
                <w:b/>
                <w:bCs/>
                <w:i/>
                <w:iCs/>
                <w:sz w:val="20"/>
                <w:szCs w:val="20"/>
              </w:rPr>
              <w:t xml:space="preserve">E1966 / </w:t>
            </w:r>
            <w:r w:rsidR="001F1BE3" w:rsidRPr="71C8F9D2">
              <w:rPr>
                <w:b/>
                <w:bCs/>
                <w:i/>
                <w:iCs/>
                <w:sz w:val="20"/>
                <w:szCs w:val="20"/>
              </w:rPr>
              <w:t>UL</w:t>
            </w:r>
            <w:r w:rsidR="00A40D37" w:rsidRPr="71C8F9D2">
              <w:rPr>
                <w:b/>
                <w:bCs/>
                <w:i/>
                <w:iCs/>
                <w:sz w:val="20"/>
                <w:szCs w:val="20"/>
              </w:rPr>
              <w:t xml:space="preserve"> 2079’ </w:t>
            </w:r>
            <w:r w:rsidR="00A70191" w:rsidRPr="71C8F9D2">
              <w:rPr>
                <w:sz w:val="20"/>
                <w:szCs w:val="20"/>
              </w:rPr>
              <w:t xml:space="preserve">ATAU </w:t>
            </w:r>
            <w:r w:rsidR="001F1BE3" w:rsidRPr="71C8F9D2">
              <w:rPr>
                <w:b/>
                <w:bCs/>
                <w:i/>
                <w:iCs/>
                <w:sz w:val="20"/>
                <w:szCs w:val="20"/>
              </w:rPr>
              <w:t>‘EN</w:t>
            </w:r>
            <w:r w:rsidR="00A40D37" w:rsidRPr="71C8F9D2">
              <w:rPr>
                <w:b/>
                <w:bCs/>
                <w:i/>
                <w:iCs/>
                <w:sz w:val="20"/>
                <w:szCs w:val="20"/>
              </w:rPr>
              <w:t xml:space="preserve"> 1366-4’</w:t>
            </w:r>
          </w:p>
          <w:p w14:paraId="0D3AE4BE" w14:textId="4760C879" w:rsidR="00A66B5F" w:rsidRDefault="00A66B5F" w:rsidP="00EC0287">
            <w:pPr>
              <w:pStyle w:val="NoSpacing"/>
              <w:numPr>
                <w:ilvl w:val="0"/>
                <w:numId w:val="5"/>
              </w:numPr>
              <w:ind w:left="910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KEMAMPUAN GERAK</w:t>
            </w:r>
          </w:p>
          <w:p w14:paraId="313355AE" w14:textId="74A8186D" w:rsidR="00D40597" w:rsidRPr="00137980" w:rsidRDefault="00D40597" w:rsidP="00EC637A">
            <w:pPr>
              <w:pStyle w:val="NoSpacing"/>
              <w:ind w:left="910"/>
              <w:rPr>
                <w:rFonts w:cstheme="minorHAnsi"/>
                <w:sz w:val="20"/>
                <w:szCs w:val="20"/>
              </w:rPr>
            </w:pPr>
          </w:p>
        </w:tc>
      </w:tr>
      <w:tr w:rsidR="00232FC5" w:rsidRPr="00D2098F" w14:paraId="1AFE25E1" w14:textId="77777777" w:rsidTr="71C8F9D2">
        <w:trPr>
          <w:trHeight w:val="284"/>
        </w:trPr>
        <w:tc>
          <w:tcPr>
            <w:tcW w:w="641" w:type="dxa"/>
          </w:tcPr>
          <w:p w14:paraId="26811803" w14:textId="77777777" w:rsidR="00232FC5" w:rsidRPr="00D2098F" w:rsidRDefault="00232FC5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</w:tcPr>
          <w:p w14:paraId="4182FD53" w14:textId="3754E762" w:rsidR="00232FC5" w:rsidRPr="00F8296E" w:rsidRDefault="00F8296E" w:rsidP="00C86C58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2.1.3</w:t>
            </w:r>
          </w:p>
        </w:tc>
        <w:tc>
          <w:tcPr>
            <w:tcW w:w="7799" w:type="dxa"/>
          </w:tcPr>
          <w:p w14:paraId="593D2D42" w14:textId="66FE0751" w:rsidR="00232FC5" w:rsidRDefault="257717EE" w:rsidP="71C8F9D2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97F04">
              <w:rPr>
                <w:b/>
                <w:bCs/>
                <w:sz w:val="20"/>
                <w:szCs w:val="20"/>
                <w:u w:val="single"/>
              </w:rPr>
              <w:t xml:space="preserve">SISTEM </w:t>
            </w:r>
            <w:r w:rsidR="00232FC5" w:rsidRPr="71C8F9D2">
              <w:rPr>
                <w:b/>
                <w:bCs/>
                <w:sz w:val="20"/>
                <w:szCs w:val="20"/>
                <w:u w:val="single"/>
              </w:rPr>
              <w:t>SAMBUNGAN PERIMETER</w:t>
            </w:r>
          </w:p>
        </w:tc>
      </w:tr>
      <w:tr w:rsidR="00983F67" w:rsidRPr="00D2098F" w14:paraId="13FD618D" w14:textId="77777777" w:rsidTr="71C8F9D2">
        <w:trPr>
          <w:trHeight w:val="284"/>
        </w:trPr>
        <w:tc>
          <w:tcPr>
            <w:tcW w:w="641" w:type="dxa"/>
          </w:tcPr>
          <w:p w14:paraId="5A4D1F46" w14:textId="77777777" w:rsidR="00983F67" w:rsidRPr="00D2098F" w:rsidRDefault="00983F67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</w:tcPr>
          <w:p w14:paraId="5BB597DF" w14:textId="77777777" w:rsidR="00983F67" w:rsidRDefault="00983F67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7799" w:type="dxa"/>
          </w:tcPr>
          <w:p w14:paraId="0332CAAA" w14:textId="236853BC" w:rsidR="003D7146" w:rsidRPr="00CC6FE5" w:rsidRDefault="003D7146" w:rsidP="71C8F9D2">
            <w:pPr>
              <w:pStyle w:val="NoSpacing"/>
              <w:numPr>
                <w:ilvl w:val="0"/>
                <w:numId w:val="6"/>
              </w:numPr>
              <w:ind w:left="910" w:hanging="283"/>
              <w:rPr>
                <w:b/>
                <w:bCs/>
                <w:sz w:val="20"/>
                <w:szCs w:val="20"/>
                <w:u w:val="single"/>
                <w:lang w:val="en-MY"/>
              </w:rPr>
            </w:pPr>
            <w:r w:rsidRPr="71C8F9D2">
              <w:rPr>
                <w:sz w:val="20"/>
                <w:szCs w:val="20"/>
              </w:rPr>
              <w:t xml:space="preserve">PERSYARATAN </w:t>
            </w:r>
            <w:proofErr w:type="gramStart"/>
            <w:r w:rsidRPr="71C8F9D2">
              <w:rPr>
                <w:sz w:val="20"/>
                <w:szCs w:val="20"/>
              </w:rPr>
              <w:t xml:space="preserve">STANDAR </w:t>
            </w:r>
            <w:r w:rsidR="00101501" w:rsidRPr="00CC6FE5">
              <w:rPr>
                <w:i/>
                <w:iCs/>
                <w:sz w:val="20"/>
                <w:szCs w:val="20"/>
                <w:lang w:val="en-MY"/>
              </w:rPr>
              <w:t xml:space="preserve">- </w:t>
            </w:r>
            <w:r w:rsidRPr="00CC6FE5">
              <w:rPr>
                <w:b/>
                <w:bCs/>
                <w:i/>
                <w:iCs/>
                <w:sz w:val="20"/>
                <w:szCs w:val="20"/>
                <w:lang w:val="en-MY"/>
              </w:rPr>
              <w:t>‘</w:t>
            </w:r>
            <w:proofErr w:type="gramEnd"/>
            <w:r w:rsidRPr="00CC6FE5">
              <w:rPr>
                <w:b/>
                <w:bCs/>
                <w:i/>
                <w:iCs/>
                <w:sz w:val="20"/>
                <w:szCs w:val="20"/>
                <w:lang w:val="en-MY"/>
              </w:rPr>
              <w:t xml:space="preserve">ASTM </w:t>
            </w:r>
            <w:r w:rsidR="00A40D37" w:rsidRPr="00CC6FE5">
              <w:rPr>
                <w:b/>
                <w:bCs/>
                <w:i/>
                <w:iCs/>
                <w:sz w:val="20"/>
                <w:szCs w:val="20"/>
                <w:lang w:val="en-MY"/>
              </w:rPr>
              <w:t xml:space="preserve">E2307’ </w:t>
            </w:r>
            <w:r w:rsidRPr="00CC6FE5">
              <w:rPr>
                <w:sz w:val="20"/>
                <w:szCs w:val="20"/>
                <w:lang w:val="en-MY"/>
              </w:rPr>
              <w:t xml:space="preserve">ATAU </w:t>
            </w:r>
            <w:r w:rsidRPr="00CC6FE5">
              <w:rPr>
                <w:b/>
                <w:bCs/>
                <w:i/>
                <w:iCs/>
                <w:sz w:val="20"/>
                <w:szCs w:val="20"/>
                <w:lang w:val="en-MY"/>
              </w:rPr>
              <w:t>‘EN</w:t>
            </w:r>
            <w:r w:rsidR="00A40D37" w:rsidRPr="00CC6FE5">
              <w:rPr>
                <w:b/>
                <w:bCs/>
                <w:i/>
                <w:iCs/>
                <w:sz w:val="20"/>
                <w:szCs w:val="20"/>
                <w:lang w:val="en-MY"/>
              </w:rPr>
              <w:t xml:space="preserve"> 1364-4’</w:t>
            </w:r>
          </w:p>
          <w:p w14:paraId="23BC5B85" w14:textId="5562C461" w:rsidR="007D739E" w:rsidRPr="00A337E3" w:rsidRDefault="00B72F7C" w:rsidP="00983F67">
            <w:pPr>
              <w:pStyle w:val="NoSpacing"/>
              <w:numPr>
                <w:ilvl w:val="0"/>
                <w:numId w:val="6"/>
              </w:numPr>
              <w:ind w:left="910" w:hanging="283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KEMAMPUAN GERAK</w:t>
            </w:r>
          </w:p>
          <w:p w14:paraId="60901EE0" w14:textId="77777777" w:rsidR="007D739E" w:rsidRDefault="007D739E" w:rsidP="00983F67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397F04" w:rsidRPr="00D2098F" w14:paraId="79918243" w14:textId="77777777" w:rsidTr="71C8F9D2">
        <w:trPr>
          <w:trHeight w:val="284"/>
        </w:trPr>
        <w:tc>
          <w:tcPr>
            <w:tcW w:w="641" w:type="dxa"/>
          </w:tcPr>
          <w:p w14:paraId="5D772ABF" w14:textId="77777777" w:rsidR="00397F04" w:rsidRPr="00D2098F" w:rsidRDefault="00397F04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</w:tcPr>
          <w:p w14:paraId="3FAFCC76" w14:textId="4F8FF485" w:rsidR="00397F04" w:rsidRPr="00397F04" w:rsidRDefault="00397F04" w:rsidP="00C86C58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2.1.4</w:t>
            </w:r>
          </w:p>
        </w:tc>
        <w:tc>
          <w:tcPr>
            <w:tcW w:w="7799" w:type="dxa"/>
          </w:tcPr>
          <w:p w14:paraId="564393FF" w14:textId="192A9B5A" w:rsidR="00397F04" w:rsidRDefault="00397F04" w:rsidP="00A337E3">
            <w:pPr>
              <w:pStyle w:val="NoSpacing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KONDISI UJI LAIN</w:t>
            </w:r>
          </w:p>
        </w:tc>
      </w:tr>
      <w:tr w:rsidR="00A337E3" w:rsidRPr="00D2098F" w14:paraId="348E17E6" w14:textId="77777777" w:rsidTr="71C8F9D2">
        <w:trPr>
          <w:trHeight w:val="284"/>
        </w:trPr>
        <w:tc>
          <w:tcPr>
            <w:tcW w:w="641" w:type="dxa"/>
          </w:tcPr>
          <w:p w14:paraId="75AAE4B6" w14:textId="77777777" w:rsidR="00A337E3" w:rsidRPr="00D2098F" w:rsidRDefault="00A337E3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</w:tcPr>
          <w:p w14:paraId="3815027E" w14:textId="77777777" w:rsidR="00A337E3" w:rsidRDefault="00A337E3" w:rsidP="00C86C58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7799" w:type="dxa"/>
          </w:tcPr>
          <w:p w14:paraId="1C27E2D3" w14:textId="64C0EC35" w:rsidR="00397F04" w:rsidRPr="00397F04" w:rsidRDefault="00397F04" w:rsidP="00397F04">
            <w:pPr>
              <w:pStyle w:val="NoSpacing"/>
              <w:numPr>
                <w:ilvl w:val="0"/>
                <w:numId w:val="11"/>
              </w:numPr>
              <w:ind w:left="910" w:hanging="283"/>
              <w:rPr>
                <w:sz w:val="20"/>
                <w:szCs w:val="20"/>
              </w:rPr>
            </w:pPr>
            <w:r w:rsidRPr="00397F04">
              <w:rPr>
                <w:sz w:val="20"/>
                <w:szCs w:val="20"/>
              </w:rPr>
              <w:t>UJI PENUAAN</w:t>
            </w:r>
          </w:p>
          <w:p w14:paraId="5184F742" w14:textId="045869B3" w:rsidR="00397F04" w:rsidRDefault="00397F04" w:rsidP="00397F04">
            <w:pPr>
              <w:pStyle w:val="NoSpacing"/>
              <w:numPr>
                <w:ilvl w:val="0"/>
                <w:numId w:val="11"/>
              </w:numPr>
              <w:ind w:left="910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KINERJA TERHADAP JAMUR</w:t>
            </w:r>
          </w:p>
          <w:p w14:paraId="750E8B9F" w14:textId="77777777" w:rsidR="00397F04" w:rsidRDefault="00397F04" w:rsidP="00397F04">
            <w:pPr>
              <w:pStyle w:val="NoSpacing"/>
              <w:numPr>
                <w:ilvl w:val="0"/>
                <w:numId w:val="11"/>
              </w:numPr>
              <w:ind w:left="910" w:hanging="2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KETAHANAN TERHADAP HUJAN</w:t>
            </w:r>
          </w:p>
          <w:p w14:paraId="66F49CD7" w14:textId="77777777" w:rsidR="00397F04" w:rsidRDefault="00397F04" w:rsidP="00397F04">
            <w:pPr>
              <w:pStyle w:val="NoSpacing"/>
              <w:numPr>
                <w:ilvl w:val="0"/>
                <w:numId w:val="11"/>
              </w:numPr>
              <w:ind w:left="910" w:hanging="283"/>
              <w:rPr>
                <w:sz w:val="20"/>
                <w:szCs w:val="20"/>
              </w:rPr>
            </w:pPr>
            <w:r w:rsidRPr="71C8F9D2">
              <w:rPr>
                <w:sz w:val="20"/>
                <w:szCs w:val="20"/>
              </w:rPr>
              <w:t>KETAHANAN TERHADAP AIR</w:t>
            </w:r>
          </w:p>
          <w:p w14:paraId="564AF12A" w14:textId="77777777" w:rsidR="0050404F" w:rsidRDefault="0050404F" w:rsidP="0050404F">
            <w:pPr>
              <w:pStyle w:val="NoSpacing"/>
              <w:rPr>
                <w:sz w:val="20"/>
                <w:szCs w:val="20"/>
              </w:rPr>
            </w:pPr>
          </w:p>
          <w:p w14:paraId="2FCDD226" w14:textId="77777777" w:rsidR="0050404F" w:rsidRDefault="0050404F" w:rsidP="0050404F">
            <w:pPr>
              <w:pStyle w:val="NoSpacing"/>
              <w:rPr>
                <w:sz w:val="20"/>
                <w:szCs w:val="20"/>
              </w:rPr>
            </w:pPr>
          </w:p>
          <w:p w14:paraId="190D76AA" w14:textId="6B90A614" w:rsidR="00397F04" w:rsidRPr="00397F04" w:rsidRDefault="00397F04" w:rsidP="00397F04">
            <w:pPr>
              <w:pStyle w:val="NoSpacing"/>
              <w:ind w:left="627"/>
              <w:rPr>
                <w:sz w:val="20"/>
                <w:szCs w:val="20"/>
              </w:rPr>
            </w:pPr>
          </w:p>
        </w:tc>
      </w:tr>
      <w:tr w:rsidR="00F344C0" w:rsidRPr="00D2098F" w14:paraId="3AC7E848" w14:textId="77777777" w:rsidTr="71C8F9D2">
        <w:trPr>
          <w:trHeight w:val="284"/>
        </w:trPr>
        <w:tc>
          <w:tcPr>
            <w:tcW w:w="641" w:type="dxa"/>
          </w:tcPr>
          <w:p w14:paraId="3170443F" w14:textId="0BB963C5" w:rsidR="00F344C0" w:rsidRPr="003025CC" w:rsidRDefault="00F344C0" w:rsidP="00E3786F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61" w:type="dxa"/>
          </w:tcPr>
          <w:p w14:paraId="3AF6ED58" w14:textId="3B3D9DB6" w:rsidR="00F344C0" w:rsidRPr="003025CC" w:rsidRDefault="007D739E" w:rsidP="00E3786F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2</w:t>
            </w:r>
            <w:r w:rsidR="003025CC" w:rsidRPr="003025CC">
              <w:rPr>
                <w:rFonts w:cstheme="minorHAnsi"/>
                <w:b/>
                <w:bCs/>
                <w:cap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2</w:t>
            </w:r>
          </w:p>
        </w:tc>
        <w:tc>
          <w:tcPr>
            <w:tcW w:w="7799" w:type="dxa"/>
          </w:tcPr>
          <w:p w14:paraId="71D7949E" w14:textId="75488FFD" w:rsidR="00F344C0" w:rsidRDefault="00571333" w:rsidP="71C8F9D2">
            <w:pPr>
              <w:jc w:val="both"/>
              <w:rPr>
                <w:rFonts w:asciiTheme="majorHAnsi" w:hAnsiTheme="majorHAnsi" w:cstheme="majorBidi"/>
                <w:sz w:val="20"/>
                <w:szCs w:val="20"/>
                <w:lang w:val="en-MY"/>
              </w:rPr>
            </w:pPr>
            <w:r w:rsidRPr="71C8F9D2">
              <w:rPr>
                <w:rFonts w:asciiTheme="majorHAnsi" w:hAnsiTheme="majorHAnsi" w:cstheme="majorBidi"/>
                <w:sz w:val="20"/>
                <w:szCs w:val="20"/>
              </w:rPr>
              <w:t>SISTEM</w:t>
            </w:r>
            <w:r w:rsidR="00F344C0" w:rsidRPr="71C8F9D2">
              <w:rPr>
                <w:rFonts w:asciiTheme="majorHAnsi" w:hAnsiTheme="majorHAnsi" w:cstheme="majorBidi"/>
                <w:sz w:val="20"/>
                <w:szCs w:val="20"/>
              </w:rPr>
              <w:t xml:space="preserve"> PENGHALANG API </w:t>
            </w:r>
            <w:r w:rsidR="00A2343C">
              <w:rPr>
                <w:rFonts w:asciiTheme="majorHAnsi" w:hAnsiTheme="majorHAnsi" w:cstheme="majorBidi"/>
                <w:sz w:val="20"/>
                <w:szCs w:val="20"/>
              </w:rPr>
              <w:t xml:space="preserve">JIKA </w:t>
            </w:r>
            <w:r w:rsidR="00F344C0" w:rsidRPr="71C8F9D2">
              <w:rPr>
                <w:rFonts w:asciiTheme="majorHAnsi" w:hAnsiTheme="majorHAnsi" w:cstheme="majorBidi"/>
                <w:sz w:val="20"/>
                <w:szCs w:val="20"/>
              </w:rPr>
              <w:t xml:space="preserve">TIDAK TERSEDIA SISTEM YANG TELAH DITES DAN DISETUJUI </w:t>
            </w:r>
            <w:r w:rsidR="00A87571">
              <w:rPr>
                <w:rFonts w:asciiTheme="majorHAnsi" w:hAnsiTheme="majorHAnsi" w:cstheme="majorBidi"/>
                <w:sz w:val="20"/>
                <w:szCs w:val="20"/>
              </w:rPr>
              <w:t xml:space="preserve">OLEH </w:t>
            </w:r>
            <w:r w:rsidR="00F344C0" w:rsidRPr="71C8F9D2">
              <w:rPr>
                <w:rFonts w:asciiTheme="majorHAnsi" w:hAnsiTheme="majorHAnsi" w:cstheme="majorBidi"/>
                <w:sz w:val="20"/>
                <w:szCs w:val="20"/>
              </w:rPr>
              <w:t xml:space="preserve">PABRIKAN </w:t>
            </w:r>
            <w:r w:rsidR="00A2343C">
              <w:rPr>
                <w:rFonts w:asciiTheme="majorHAnsi" w:hAnsiTheme="majorHAnsi" w:cstheme="majorBidi"/>
                <w:sz w:val="20"/>
                <w:szCs w:val="20"/>
              </w:rPr>
              <w:t>UNTUK APLIKASI KHUSUS</w:t>
            </w:r>
            <w:r w:rsidR="00F344C0" w:rsidRPr="71C8F9D2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00E07ECA" w:rsidRPr="71C8F9D2">
              <w:rPr>
                <w:rFonts w:asciiTheme="majorHAnsi" w:hAnsiTheme="majorHAnsi" w:cstheme="majorBidi"/>
                <w:sz w:val="20"/>
                <w:szCs w:val="20"/>
              </w:rPr>
              <w:t xml:space="preserve">PABRIKAN </w:t>
            </w:r>
            <w:r w:rsidR="00931893" w:rsidRPr="71C8F9D2">
              <w:rPr>
                <w:rFonts w:asciiTheme="majorHAnsi" w:hAnsiTheme="majorHAnsi" w:cstheme="majorBidi"/>
                <w:sz w:val="20"/>
                <w:szCs w:val="20"/>
              </w:rPr>
              <w:t xml:space="preserve">HARUS </w:t>
            </w:r>
            <w:r w:rsidR="00E07ECA" w:rsidRPr="71C8F9D2">
              <w:rPr>
                <w:rFonts w:asciiTheme="majorHAnsi" w:hAnsiTheme="majorHAnsi" w:cstheme="majorBidi"/>
                <w:sz w:val="20"/>
                <w:szCs w:val="20"/>
              </w:rPr>
              <w:t xml:space="preserve">MENENTUKAN </w:t>
            </w:r>
            <w:r w:rsidR="00F344C0" w:rsidRPr="71C8F9D2">
              <w:rPr>
                <w:rFonts w:asciiTheme="majorHAnsi" w:hAnsiTheme="majorHAnsi" w:cstheme="majorBidi"/>
                <w:sz w:val="20"/>
                <w:szCs w:val="20"/>
              </w:rPr>
              <w:t xml:space="preserve">PUTUSAN TEKNIS (EJ) BERDASARKAN DESAIN SISTEM YANG TELAH DITES DAN DISETUJUI ATAU LAPORAN UJI LAINNYA. </w:t>
            </w:r>
            <w:r w:rsidR="000236F8" w:rsidRPr="71C8F9D2">
              <w:rPr>
                <w:rFonts w:asciiTheme="majorHAnsi" w:hAnsiTheme="majorHAnsi" w:cstheme="majorBidi"/>
                <w:sz w:val="20"/>
                <w:szCs w:val="20"/>
              </w:rPr>
              <w:t xml:space="preserve">EVALUASI </w:t>
            </w:r>
            <w:r w:rsidR="00F344C0" w:rsidRPr="71C8F9D2">
              <w:rPr>
                <w:rFonts w:asciiTheme="majorHAnsi" w:hAnsiTheme="majorHAnsi" w:cstheme="majorBidi"/>
                <w:sz w:val="20"/>
                <w:szCs w:val="20"/>
              </w:rPr>
              <w:t xml:space="preserve">DOKUMEN PENILAIAN TEKNIS (EJ) HARUS MENGIKUTI </w:t>
            </w:r>
            <w:r w:rsidR="0028288A" w:rsidRPr="71C8F9D2">
              <w:rPr>
                <w:rFonts w:asciiTheme="majorHAnsi" w:hAnsiTheme="majorHAnsi" w:cstheme="majorBidi"/>
                <w:sz w:val="20"/>
                <w:szCs w:val="20"/>
              </w:rPr>
              <w:t>PEDOMAN</w:t>
            </w:r>
            <w:r w:rsidR="00F344C0" w:rsidRPr="71C8F9D2">
              <w:rPr>
                <w:rFonts w:asciiTheme="majorHAnsi" w:hAnsiTheme="majorHAnsi" w:cstheme="majorBidi"/>
                <w:sz w:val="20"/>
                <w:szCs w:val="20"/>
              </w:rPr>
              <w:t xml:space="preserve"> YANG DITETAPKAN OLEH DEWAN PENGHALANG API INTERNASIONAL (IFC).</w:t>
            </w:r>
          </w:p>
          <w:p w14:paraId="2DFC153F" w14:textId="0E7BF663" w:rsidR="002956BF" w:rsidRPr="00F344C0" w:rsidRDefault="002956BF" w:rsidP="003B4BE4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  <w:lang w:val="en-MY"/>
              </w:rPr>
            </w:pPr>
          </w:p>
        </w:tc>
      </w:tr>
      <w:tr w:rsidR="003025CC" w:rsidRPr="00D2098F" w14:paraId="41602D5B" w14:textId="77777777" w:rsidTr="71C8F9D2">
        <w:trPr>
          <w:trHeight w:val="284"/>
        </w:trPr>
        <w:tc>
          <w:tcPr>
            <w:tcW w:w="641" w:type="dxa"/>
          </w:tcPr>
          <w:p w14:paraId="66789339" w14:textId="77777777" w:rsidR="003025CC" w:rsidRPr="003025CC" w:rsidRDefault="003025CC" w:rsidP="00E3786F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61" w:type="dxa"/>
          </w:tcPr>
          <w:p w14:paraId="3AB4E4BA" w14:textId="3ADE76E0" w:rsidR="003025CC" w:rsidRPr="003025CC" w:rsidRDefault="007D739E" w:rsidP="00E3786F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2</w:t>
            </w:r>
            <w:r w:rsidR="003025CC">
              <w:rPr>
                <w:rFonts w:cstheme="minorHAnsi"/>
                <w:b/>
                <w:bCs/>
                <w:cap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3</w:t>
            </w:r>
          </w:p>
        </w:tc>
        <w:tc>
          <w:tcPr>
            <w:tcW w:w="7799" w:type="dxa"/>
          </w:tcPr>
          <w:p w14:paraId="2368CC94" w14:textId="0F649E1A" w:rsidR="00D735DE" w:rsidRDefault="00571333" w:rsidP="00EB2743">
            <w:pPr>
              <w:jc w:val="both"/>
              <w:rPr>
                <w:rFonts w:asciiTheme="majorHAnsi" w:hAnsiTheme="majorHAnsi" w:cstheme="majorBidi"/>
                <w:sz w:val="20"/>
                <w:szCs w:val="20"/>
                <w:lang w:val="en-MY"/>
              </w:rPr>
            </w:pPr>
            <w:r w:rsidRPr="71C8F9D2">
              <w:rPr>
                <w:rFonts w:asciiTheme="majorHAnsi" w:hAnsiTheme="majorHAnsi" w:cstheme="majorBidi"/>
                <w:sz w:val="20"/>
                <w:szCs w:val="20"/>
                <w:lang w:val="en-MY"/>
              </w:rPr>
              <w:t>SISTEM</w:t>
            </w:r>
            <w:r w:rsidR="003025CC" w:rsidRPr="71C8F9D2">
              <w:rPr>
                <w:rFonts w:asciiTheme="majorHAnsi" w:hAnsiTheme="majorHAnsi" w:cstheme="majorBidi"/>
                <w:sz w:val="20"/>
                <w:szCs w:val="20"/>
                <w:lang w:val="en-MY"/>
              </w:rPr>
              <w:t xml:space="preserve"> PEMBATAS API (PENEMBUSAN MELALUI, SENDI TAHAN API, </w:t>
            </w:r>
            <w:r w:rsidRPr="71C8F9D2">
              <w:rPr>
                <w:rFonts w:asciiTheme="majorHAnsi" w:hAnsiTheme="majorHAnsi" w:cstheme="majorBidi"/>
                <w:sz w:val="20"/>
                <w:szCs w:val="20"/>
                <w:lang w:val="en-MY"/>
              </w:rPr>
              <w:t xml:space="preserve">ATAU </w:t>
            </w:r>
            <w:r w:rsidR="003025CC" w:rsidRPr="71C8F9D2">
              <w:rPr>
                <w:rFonts w:asciiTheme="majorHAnsi" w:hAnsiTheme="majorHAnsi" w:cstheme="majorBidi"/>
                <w:sz w:val="20"/>
                <w:szCs w:val="20"/>
                <w:lang w:val="en-MY"/>
              </w:rPr>
              <w:t>SENDI PERIMETER) DAPAT MEMILIKI PERSYARATAN KINERJA TAMBAHAN SEPERTI KOMPENSASI PERGERAKAN, KETATAN UDARA/ASAP, SIFAT AKUSTIK DLL.</w:t>
            </w:r>
          </w:p>
          <w:p w14:paraId="48B77715" w14:textId="6CD91D15" w:rsidR="00EB2743" w:rsidRPr="003025CC" w:rsidRDefault="00EB2743" w:rsidP="00EB2743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  <w:lang w:val="en-MY"/>
              </w:rPr>
            </w:pPr>
          </w:p>
        </w:tc>
      </w:tr>
      <w:tr w:rsidR="00E3786F" w:rsidRPr="00D2098F" w14:paraId="6DEEEFD9" w14:textId="77777777" w:rsidTr="71C8F9D2">
        <w:trPr>
          <w:trHeight w:val="54"/>
        </w:trPr>
        <w:tc>
          <w:tcPr>
            <w:tcW w:w="641" w:type="dxa"/>
          </w:tcPr>
          <w:p w14:paraId="1A70365E" w14:textId="3B10B4B3" w:rsidR="00E3786F" w:rsidRPr="00D80442" w:rsidRDefault="00970D29" w:rsidP="00E3786F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3.0</w:t>
            </w:r>
          </w:p>
        </w:tc>
        <w:tc>
          <w:tcPr>
            <w:tcW w:w="8460" w:type="dxa"/>
            <w:gridSpan w:val="2"/>
          </w:tcPr>
          <w:p w14:paraId="5DE27675" w14:textId="77777777" w:rsidR="00E3786F" w:rsidRPr="00681171" w:rsidRDefault="00E3786F" w:rsidP="00E3786F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681171">
              <w:rPr>
                <w:rFonts w:cstheme="minorHAnsi"/>
                <w:b/>
                <w:bCs/>
                <w:caps/>
                <w:sz w:val="20"/>
                <w:szCs w:val="20"/>
              </w:rPr>
              <w:t>JAMINAN KUALITAS</w:t>
            </w:r>
          </w:p>
          <w:p w14:paraId="53E75D30" w14:textId="77777777" w:rsidR="00E3786F" w:rsidRPr="006E64D3" w:rsidRDefault="00E3786F" w:rsidP="00E3786F">
            <w:pPr>
              <w:pStyle w:val="NoSpacing"/>
              <w:rPr>
                <w:rFonts w:cstheme="minorHAnsi"/>
                <w:b/>
                <w:bCs/>
                <w:caps/>
                <w:sz w:val="18"/>
                <w:szCs w:val="20"/>
                <w:u w:val="single"/>
              </w:rPr>
            </w:pPr>
          </w:p>
        </w:tc>
      </w:tr>
      <w:tr w:rsidR="007A01F5" w:rsidRPr="00D2098F" w14:paraId="6ED1573B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93613F1" w14:textId="77777777" w:rsidR="007A01F5" w:rsidRPr="00D2098F" w:rsidRDefault="007A01F5" w:rsidP="00E3786F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AA7AA76" w14:textId="5B7A2C6C" w:rsidR="007A01F5" w:rsidRPr="003C64DA" w:rsidRDefault="007A01F5" w:rsidP="00E3786F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3C64DA">
              <w:rPr>
                <w:rFonts w:cstheme="minorHAnsi"/>
                <w:b/>
                <w:bCs/>
                <w:caps/>
                <w:sz w:val="20"/>
                <w:szCs w:val="20"/>
              </w:rPr>
              <w:t>3.</w:t>
            </w:r>
            <w:r w:rsidR="008C464B" w:rsidRPr="003C64DA">
              <w:rPr>
                <w:rFonts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1C548C37" w14:textId="0FD322A7" w:rsidR="007A01F5" w:rsidRPr="00D2098F" w:rsidRDefault="007A01F5" w:rsidP="007A01F5">
            <w:pPr>
              <w:widowControl w:val="0"/>
              <w:tabs>
                <w:tab w:val="left" w:pos="459"/>
              </w:tabs>
              <w:autoSpaceDE w:val="0"/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1A3132B0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Bahan firestop tidak boleh mengandung pelarut berbahaya atau serat anorganik. Bahan </w:t>
            </w: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firestop </w:t>
            </w:r>
            <w:r w:rsidRPr="1A3132B0">
              <w:rPr>
                <w:rFonts w:asciiTheme="minorHAnsi" w:hAnsiTheme="minorHAnsi" w:cstheme="minorBidi"/>
                <w:caps/>
                <w:sz w:val="20"/>
                <w:szCs w:val="20"/>
              </w:rPr>
              <w:t>harus tahan terhadap kelembaban dan harus mempertahankan integritas</w:t>
            </w: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kebakaran </w:t>
            </w:r>
            <w:r w:rsidR="009D063D">
              <w:rPr>
                <w:rFonts w:asciiTheme="minorHAnsi" w:hAnsiTheme="minorHAnsi" w:cstheme="minorBidi"/>
                <w:caps/>
                <w:sz w:val="20"/>
                <w:szCs w:val="20"/>
              </w:rPr>
              <w:t>pada sistem rakitan</w:t>
            </w:r>
            <w:r w:rsidRPr="1A3132B0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lantai atau dinding sesuai dengan </w:t>
            </w: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>peringkat kebakaranny</w:t>
            </w:r>
            <w:r w:rsidR="009D063D">
              <w:rPr>
                <w:rFonts w:asciiTheme="minorHAnsi" w:hAnsiTheme="minorHAnsi" w:cstheme="minorBidi"/>
                <w:caps/>
                <w:sz w:val="20"/>
                <w:szCs w:val="20"/>
              </w:rPr>
              <w:t>a dan</w:t>
            </w: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</w:t>
            </w:r>
            <w:r w:rsidRPr="1A3132B0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diuji sesuai </w:t>
            </w: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>dengan standar yang dirujuk</w:t>
            </w:r>
            <w:r w:rsidRPr="1A3132B0">
              <w:rPr>
                <w:rFonts w:asciiTheme="minorHAnsi" w:hAnsiTheme="minorHAnsi" w:cstheme="minorBidi"/>
                <w:caps/>
                <w:sz w:val="20"/>
                <w:szCs w:val="20"/>
              </w:rPr>
              <w:t>.</w:t>
            </w:r>
          </w:p>
          <w:p w14:paraId="0D436DA0" w14:textId="77777777" w:rsidR="007A01F5" w:rsidRDefault="007A01F5" w:rsidP="00E3786F">
            <w:pPr>
              <w:pStyle w:val="NoSpacing"/>
              <w:jc w:val="both"/>
              <w:rPr>
                <w:rFonts w:cstheme="minorHAnsi"/>
                <w:caps/>
                <w:sz w:val="20"/>
                <w:szCs w:val="20"/>
              </w:rPr>
            </w:pPr>
          </w:p>
        </w:tc>
      </w:tr>
      <w:tr w:rsidR="00D86179" w:rsidRPr="00D2098F" w14:paraId="0BD97DDF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421801C" w14:textId="77777777" w:rsidR="00D86179" w:rsidRPr="00D2098F" w:rsidRDefault="00D86179" w:rsidP="00E3786F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43C8AE4" w14:textId="33C63158" w:rsidR="00D86179" w:rsidRDefault="00D86179" w:rsidP="00E3786F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3.2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4E8302B8" w14:textId="7CADF8E0" w:rsidR="00D86179" w:rsidRDefault="00D86179" w:rsidP="00D86179">
            <w:pPr>
              <w:widowControl w:val="0"/>
              <w:tabs>
                <w:tab w:val="left" w:pos="459"/>
              </w:tabs>
              <w:autoSpaceDE w:val="0"/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>Bahan dan metode firestop yang diusulkan harus sesuai dengan kode peraturan yang berlaku</w:t>
            </w:r>
            <w:r w:rsidR="00A65C12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, </w:t>
            </w:r>
            <w:r w:rsidR="00D735DE" w:rsidRPr="00D735DE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seperti</w:t>
            </w:r>
            <w:r w:rsidR="00A65C12" w:rsidRPr="00D735DE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PERATURAN MENTERI pu 26 TAHUN 2008 DAN pERATURAN pEMERINTAH NO 16 TAHUN 2021</w:t>
            </w:r>
            <w:r w:rsidR="00A65C12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. </w:t>
            </w:r>
          </w:p>
          <w:p w14:paraId="41A902B4" w14:textId="77777777" w:rsidR="00D86179" w:rsidRDefault="00D86179" w:rsidP="00D86179">
            <w:pPr>
              <w:pStyle w:val="NoSpacing"/>
              <w:jc w:val="both"/>
              <w:rPr>
                <w:rFonts w:cstheme="minorHAnsi"/>
                <w:caps/>
                <w:sz w:val="20"/>
                <w:szCs w:val="20"/>
              </w:rPr>
            </w:pPr>
          </w:p>
        </w:tc>
      </w:tr>
      <w:tr w:rsidR="00625A6C" w:rsidRPr="00D2098F" w14:paraId="31465609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CDF961D" w14:textId="77777777" w:rsidR="00625A6C" w:rsidRPr="00D2098F" w:rsidRDefault="00625A6C" w:rsidP="00E3786F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588EBF82" w14:textId="58EE92CD" w:rsidR="00625A6C" w:rsidRPr="003C64DA" w:rsidRDefault="00625A6C" w:rsidP="00E3786F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3.</w:t>
            </w:r>
            <w:r w:rsidR="00D86179">
              <w:rPr>
                <w:rFonts w:cstheme="minorHAnsi"/>
                <w:b/>
                <w:bCs/>
                <w:caps/>
                <w:sz w:val="20"/>
                <w:szCs w:val="20"/>
              </w:rPr>
              <w:t>3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29D44F37" w14:textId="187210F9" w:rsidR="00D86179" w:rsidRDefault="00D86179" w:rsidP="71C8F9D2">
            <w:pPr>
              <w:widowControl w:val="0"/>
              <w:tabs>
                <w:tab w:val="left" w:pos="459"/>
              </w:tabs>
              <w:autoSpaceDE w:val="0"/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Sistem </w:t>
            </w:r>
            <w:r w:rsidR="00D735DE">
              <w:rPr>
                <w:rFonts w:asciiTheme="minorHAnsi" w:hAnsiTheme="minorHAnsi" w:cstheme="minorBidi"/>
                <w:caps/>
                <w:sz w:val="20"/>
                <w:szCs w:val="20"/>
              </w:rPr>
              <w:t>penyetop api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tidak memulihkan integritas struktural </w:t>
            </w:r>
            <w:r w:rsidR="00A65C1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ELEMEN BANGUNAN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penahan beban atau mendukung beban hidup. Pemasang harus berkonsultasi dengan insinyur </w:t>
            </w:r>
            <w:r w:rsidR="6FAC9E52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struktural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sebelum melakukan penetrasi pada </w:t>
            </w:r>
            <w:r w:rsidR="00A65C12">
              <w:rPr>
                <w:rFonts w:asciiTheme="minorHAnsi" w:hAnsiTheme="minorHAnsi" w:cstheme="minorBidi"/>
                <w:caps/>
                <w:sz w:val="20"/>
                <w:szCs w:val="20"/>
              </w:rPr>
              <w:t>ELEMEN BANGUNAN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penahan beban.</w:t>
            </w:r>
          </w:p>
          <w:p w14:paraId="7755CA7F" w14:textId="77777777" w:rsidR="00625A6C" w:rsidRPr="1A3132B0" w:rsidRDefault="00625A6C" w:rsidP="00D86179">
            <w:pPr>
              <w:widowControl w:val="0"/>
              <w:tabs>
                <w:tab w:val="left" w:pos="459"/>
              </w:tabs>
              <w:autoSpaceDE w:val="0"/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</w:p>
        </w:tc>
      </w:tr>
      <w:tr w:rsidR="00625A6C" w:rsidRPr="00D2098F" w14:paraId="51B1601E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9BBE378" w14:textId="77777777" w:rsidR="00625A6C" w:rsidRPr="00D2098F" w:rsidRDefault="00625A6C" w:rsidP="00E3786F">
            <w:pPr>
              <w:pStyle w:val="NoSpacing"/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8124BAF" w14:textId="564028E3" w:rsidR="00625A6C" w:rsidRPr="003C64DA" w:rsidRDefault="00625A6C" w:rsidP="00E3786F">
            <w:pPr>
              <w:pStyle w:val="NoSpacing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/>
                <w:bCs/>
                <w:caps/>
                <w:sz w:val="20"/>
                <w:szCs w:val="20"/>
              </w:rPr>
              <w:t>3.</w:t>
            </w:r>
            <w:r w:rsidR="00D86179">
              <w:rPr>
                <w:rFonts w:cstheme="minorHAnsi"/>
                <w:b/>
                <w:bCs/>
                <w:caps/>
                <w:sz w:val="20"/>
                <w:szCs w:val="20"/>
              </w:rPr>
              <w:t>4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3D9B6122" w14:textId="5668313C" w:rsidR="71C8F9D2" w:rsidRDefault="00D86179" w:rsidP="71C8F9D2">
            <w:pPr>
              <w:pStyle w:val="NoSpacing"/>
              <w:jc w:val="both"/>
              <w:rPr>
                <w:caps/>
                <w:sz w:val="20"/>
                <w:szCs w:val="20"/>
              </w:rPr>
            </w:pPr>
            <w:r w:rsidRPr="71C8F9D2">
              <w:rPr>
                <w:caps/>
                <w:sz w:val="20"/>
                <w:szCs w:val="20"/>
              </w:rPr>
              <w:t xml:space="preserve">Pemasangan sistem firestop harus mematuhi persyaratan standar yang diakui atau modifikasi yang disetujui </w:t>
            </w:r>
            <w:r w:rsidR="12E552EC" w:rsidRPr="71C8F9D2">
              <w:rPr>
                <w:caps/>
                <w:sz w:val="20"/>
                <w:szCs w:val="20"/>
              </w:rPr>
              <w:t>oleh pabrikan</w:t>
            </w:r>
            <w:r w:rsidRPr="71C8F9D2">
              <w:rPr>
                <w:caps/>
                <w:sz w:val="20"/>
                <w:szCs w:val="20"/>
              </w:rPr>
              <w:t>, didukung oleh penilaian teknik (EJ).</w:t>
            </w:r>
          </w:p>
          <w:p w14:paraId="00EE514B" w14:textId="3F1D0018" w:rsidR="00625A6C" w:rsidRPr="1A3132B0" w:rsidRDefault="00625A6C" w:rsidP="007A01F5">
            <w:pPr>
              <w:widowControl w:val="0"/>
              <w:tabs>
                <w:tab w:val="left" w:pos="459"/>
              </w:tabs>
              <w:autoSpaceDE w:val="0"/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</w:p>
        </w:tc>
      </w:tr>
      <w:tr w:rsidR="71C8F9D2" w14:paraId="751694E1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0C0D68D" w14:textId="1886715B" w:rsidR="71C8F9D2" w:rsidRDefault="71C8F9D2" w:rsidP="71C8F9D2">
            <w:pPr>
              <w:pStyle w:val="NoSpacing"/>
              <w:rPr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179C791" w14:textId="58DB9E73" w:rsidR="2F3A253F" w:rsidRPr="00C220B6" w:rsidRDefault="2F3A253F" w:rsidP="71C8F9D2">
            <w:pPr>
              <w:pStyle w:val="NoSpacing"/>
              <w:rPr>
                <w:b/>
                <w:bCs/>
                <w:caps/>
                <w:sz w:val="20"/>
                <w:szCs w:val="20"/>
              </w:rPr>
            </w:pPr>
            <w:r w:rsidRPr="00C220B6">
              <w:rPr>
                <w:b/>
                <w:bCs/>
                <w:caps/>
                <w:sz w:val="20"/>
                <w:szCs w:val="20"/>
              </w:rPr>
              <w:t>3.5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619BF14C" w14:textId="63ECEC6C" w:rsidR="0FCC8291" w:rsidRPr="00C220B6" w:rsidRDefault="0FCC8291" w:rsidP="71C8F9D2">
            <w:pPr>
              <w:pStyle w:val="NoSpacing"/>
              <w:jc w:val="both"/>
              <w:rPr>
                <w:caps/>
                <w:sz w:val="20"/>
                <w:szCs w:val="20"/>
              </w:rPr>
            </w:pPr>
            <w:r w:rsidRPr="00C220B6">
              <w:rPr>
                <w:caps/>
                <w:sz w:val="20"/>
                <w:szCs w:val="20"/>
              </w:rPr>
              <w:t>Disarankan agar sistem firestop disediakan dan dipasang oleh kontraktor spesialis yang diakreditasi oleh pabrikan (misalnya, Kontraktor Spesialis Firestop yang Diakreditasi Hilti – HAFSC), atau kontraktor yang setara yang disertifikasi oleh pabrikan sistem firestop, untuk memastikan kualitas pemasangan dan kepatuhan yang tertinggi.</w:t>
            </w:r>
          </w:p>
          <w:p w14:paraId="3BB3ED2E" w14:textId="638B41AA" w:rsidR="71C8F9D2" w:rsidRPr="00C220B6" w:rsidRDefault="71C8F9D2" w:rsidP="71C8F9D2">
            <w:pPr>
              <w:pStyle w:val="NoSpacing"/>
              <w:jc w:val="both"/>
              <w:rPr>
                <w:caps/>
                <w:sz w:val="20"/>
                <w:szCs w:val="20"/>
              </w:rPr>
            </w:pPr>
          </w:p>
        </w:tc>
      </w:tr>
      <w:tr w:rsidR="00E77751" w:rsidRPr="00D2098F" w14:paraId="6F5DD05A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7CEAACD" w14:textId="2C83B5D7" w:rsidR="00E77751" w:rsidRPr="00BC66F9" w:rsidRDefault="00E77751" w:rsidP="00E77751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4</w:t>
            </w:r>
            <w:r w:rsidRPr="0041243B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.0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B6851" w14:textId="75EC50C5" w:rsidR="00E77751" w:rsidRPr="00BC66F9" w:rsidRDefault="00E77751" w:rsidP="71C8F9D2">
            <w:pPr>
              <w:widowControl w:val="0"/>
              <w:tabs>
                <w:tab w:val="left" w:pos="459"/>
              </w:tabs>
              <w:autoSpaceDE w:val="0"/>
              <w:jc w:val="both"/>
              <w:rPr>
                <w:rFonts w:asciiTheme="minorHAnsi" w:hAnsiTheme="minorHAnsi" w:cstheme="minorBidi"/>
                <w:b/>
                <w:bCs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b/>
                <w:bCs/>
                <w:caps/>
                <w:sz w:val="20"/>
                <w:szCs w:val="20"/>
              </w:rPr>
              <w:t xml:space="preserve">Pengajuan tender </w:t>
            </w:r>
            <w:r w:rsidR="000A13BF" w:rsidRPr="71C8F9D2">
              <w:rPr>
                <w:rFonts w:asciiTheme="minorHAnsi" w:hAnsiTheme="minorHAnsi" w:cstheme="minorBidi"/>
                <w:b/>
                <w:bCs/>
                <w:caps/>
                <w:sz w:val="20"/>
                <w:szCs w:val="20"/>
              </w:rPr>
              <w:t>– INFORMASI YANG DIBUTUHKAN DALAM PENGAJUAN TENDER</w:t>
            </w:r>
          </w:p>
        </w:tc>
      </w:tr>
      <w:tr w:rsidR="00687A16" w:rsidRPr="00D2098F" w14:paraId="22483A2F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EA10342" w14:textId="77777777" w:rsidR="00687A16" w:rsidRDefault="00687A16" w:rsidP="00687A16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206C17B" w14:textId="0F211955" w:rsidR="00687A16" w:rsidRDefault="00687A16" w:rsidP="00687A16">
            <w:pPr>
              <w:widowControl w:val="0"/>
              <w:tabs>
                <w:tab w:val="left" w:pos="459"/>
              </w:tabs>
              <w:autoSpaceDE w:val="0"/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4.</w:t>
            </w:r>
            <w:r w:rsidR="00CC6FE5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3C0FBDB6" w14:textId="77777777" w:rsidR="00687A16" w:rsidRDefault="00687A16" w:rsidP="00687A16">
            <w:pPr>
              <w:tabs>
                <w:tab w:val="left" w:pos="0"/>
                <w:tab w:val="left" w:pos="72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D2098F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Penawar harus </w:t>
            </w: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menyertakan </w:t>
            </w:r>
            <w:r w:rsidRPr="00D2098F">
              <w:rPr>
                <w:rFonts w:asciiTheme="minorHAnsi" w:hAnsiTheme="minorHAnsi" w:cstheme="minorHAnsi"/>
                <w:caps/>
                <w:sz w:val="20"/>
                <w:szCs w:val="20"/>
              </w:rPr>
              <w:t>informasi berikut dalam pengajuan tender</w:t>
            </w: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: </w:t>
            </w:r>
            <w:r w:rsidRPr="00D2098F">
              <w:rPr>
                <w:rFonts w:asciiTheme="minorHAnsi" w:hAnsiTheme="minorHAnsi" w:cstheme="minorHAnsi"/>
                <w:caps/>
                <w:sz w:val="20"/>
                <w:szCs w:val="20"/>
              </w:rPr>
              <w:t>-</w:t>
            </w:r>
          </w:p>
          <w:p w14:paraId="42EDB194" w14:textId="77777777" w:rsidR="00687A16" w:rsidRDefault="00687A16" w:rsidP="00687A16">
            <w:pPr>
              <w:tabs>
                <w:tab w:val="left" w:pos="0"/>
                <w:tab w:val="left" w:pos="72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  <w:p w14:paraId="33C25907" w14:textId="77777777" w:rsidR="00687A16" w:rsidRPr="002151F1" w:rsidRDefault="00687A16" w:rsidP="00EC028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002151F1">
              <w:rPr>
                <w:rFonts w:asciiTheme="minorHAnsi" w:hAnsiTheme="minorHAnsi" w:cstheme="minorBidi"/>
                <w:caps/>
                <w:sz w:val="20"/>
                <w:szCs w:val="20"/>
              </w:rPr>
              <w:t>Pernyataan kepatuhan terhadap spesifikasi fireSTOP sesuai dengan Bagian 2.1.</w:t>
            </w:r>
          </w:p>
          <w:p w14:paraId="41DE285A" w14:textId="11CCD95D" w:rsidR="00687A16" w:rsidRPr="002151F1" w:rsidRDefault="00687A16" w:rsidP="71C8F9D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Lembar data produk dari sistem fireSTOP yang diusulkan untuk kompartemen kebakaran.</w:t>
            </w:r>
          </w:p>
          <w:p w14:paraId="02BED120" w14:textId="5589FD97" w:rsidR="00687A16" w:rsidRDefault="00687A16" w:rsidP="71C8F9D2">
            <w:pPr>
              <w:pStyle w:val="ListParagraph"/>
              <w:numPr>
                <w:ilvl w:val="0"/>
                <w:numId w:val="8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Laporan </w:t>
            </w:r>
            <w:r w:rsidR="009D063D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parameter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uji </w:t>
            </w:r>
            <w:r w:rsidR="0575A2FE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firestop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lainnya</w:t>
            </w:r>
            <w:r w:rsidR="00573417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, </w:t>
            </w:r>
            <w:r w:rsidR="00E704F0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jika relevan, </w:t>
            </w:r>
            <w:r w:rsidR="00954D41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dari </w:t>
            </w:r>
            <w:r w:rsidR="00C17115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produk yang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diusulkan </w:t>
            </w:r>
            <w:r w:rsidR="00B75ABF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yang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dilakukan oleh laboratorium uji terakreditasi dan independen</w:t>
            </w:r>
            <w:r w:rsidR="00030CE8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: -</w:t>
            </w:r>
          </w:p>
          <w:p w14:paraId="6D697697" w14:textId="77777777" w:rsidR="00687A16" w:rsidRDefault="00687A16" w:rsidP="00EC0287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>akustik</w:t>
            </w:r>
          </w:p>
          <w:p w14:paraId="01F76105" w14:textId="1819C884" w:rsidR="00687A16" w:rsidRDefault="00687A16" w:rsidP="00EC0287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>KEBOCORAN GAS</w:t>
            </w:r>
            <w:r w:rsidR="009D063D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(Smoke LEakage)</w:t>
            </w:r>
          </w:p>
          <w:p w14:paraId="0A519F10" w14:textId="77777777" w:rsidR="00687A16" w:rsidRDefault="00687A16" w:rsidP="00EC0287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lastRenderedPageBreak/>
              <w:t>KEMAMPUAN GERAK</w:t>
            </w:r>
          </w:p>
          <w:p w14:paraId="2AD14AE7" w14:textId="624ED316" w:rsidR="00687A16" w:rsidRPr="009D063D" w:rsidRDefault="00687A16" w:rsidP="009D063D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>KEDAP AIR</w:t>
            </w:r>
          </w:p>
          <w:p w14:paraId="3A3352DD" w14:textId="6D4B20F1" w:rsidR="00687A16" w:rsidRDefault="00687A16" w:rsidP="00EC0287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>KE</w:t>
            </w:r>
            <w:r w:rsidR="009D063D">
              <w:rPr>
                <w:rFonts w:asciiTheme="minorHAnsi" w:hAnsiTheme="minorHAnsi" w:cstheme="minorBidi"/>
                <w:caps/>
                <w:sz w:val="20"/>
                <w:szCs w:val="20"/>
              </w:rPr>
              <w:t>tahanan</w:t>
            </w: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TERHADAP HUJAN</w:t>
            </w:r>
          </w:p>
          <w:p w14:paraId="5DFEC50B" w14:textId="49067044" w:rsidR="00687A16" w:rsidRDefault="00687A16" w:rsidP="00EC0287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>KE</w:t>
            </w:r>
            <w:r w:rsidR="009D063D">
              <w:rPr>
                <w:rFonts w:asciiTheme="minorHAnsi" w:hAnsiTheme="minorHAnsi" w:cstheme="minorBidi"/>
                <w:caps/>
                <w:sz w:val="20"/>
                <w:szCs w:val="20"/>
              </w:rPr>
              <w:t>tahanan</w:t>
            </w: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TERHADAP JAMUR</w:t>
            </w:r>
            <w:r w:rsidR="009D063D">
              <w:rPr>
                <w:rFonts w:asciiTheme="minorHAnsi" w:hAnsiTheme="minorHAnsi" w:cstheme="minorBidi"/>
                <w:caps/>
                <w:sz w:val="20"/>
                <w:szCs w:val="20"/>
              </w:rPr>
              <w:t>.</w:t>
            </w:r>
          </w:p>
          <w:p w14:paraId="7AC6B9BB" w14:textId="07881ECF" w:rsidR="00687A16" w:rsidRPr="009D063D" w:rsidRDefault="00687A16" w:rsidP="009D063D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>SERTIFIKAT BANGUNAN HIJAU - VOC</w:t>
            </w:r>
          </w:p>
          <w:p w14:paraId="083988F8" w14:textId="5906419C" w:rsidR="00687A16" w:rsidRPr="009D063D" w:rsidRDefault="00687A16" w:rsidP="00687A1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002151F1">
              <w:rPr>
                <w:rFonts w:asciiTheme="minorHAnsi" w:hAnsiTheme="minorHAnsi" w:cstheme="minorHAnsi"/>
                <w:caps/>
                <w:sz w:val="20"/>
                <w:szCs w:val="20"/>
              </w:rPr>
              <w:t>Referensi Proyek Komersial Lokal.</w:t>
            </w:r>
          </w:p>
        </w:tc>
      </w:tr>
      <w:tr w:rsidR="00170B71" w:rsidRPr="00D2098F" w14:paraId="36493134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931EA13" w14:textId="77777777" w:rsidR="00170B71" w:rsidRDefault="00170B71" w:rsidP="00687A16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AEDBB73" w14:textId="5B0D2ED0" w:rsidR="00170B71" w:rsidRDefault="00170B71" w:rsidP="00687A16">
            <w:pPr>
              <w:widowControl w:val="0"/>
              <w:tabs>
                <w:tab w:val="left" w:pos="459"/>
              </w:tabs>
              <w:autoSpaceDE w:val="0"/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4.</w:t>
            </w:r>
            <w:r w:rsidR="00CC6FE5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2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02413E78" w14:textId="2129094A" w:rsidR="00170B71" w:rsidRDefault="5876A0C2" w:rsidP="71C8F9D2">
            <w:pPr>
              <w:tabs>
                <w:tab w:val="left" w:pos="72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SETELAH </w:t>
            </w:r>
            <w:r w:rsidR="00170B71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PENYERAHAN kontrak, </w:t>
            </w:r>
            <w:r w:rsidR="00030CE8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PEMASANG</w:t>
            </w:r>
            <w:r w:rsidR="009D063D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W</w:t>
            </w:r>
            <w:r w:rsidR="000B1287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AJIB MENGIKUTI PENYERAHAN YANG DIBUTUHKAN SESUAI DENGAN BAGIAN 5.0 DARI CATATAN UMUM.</w:t>
            </w:r>
          </w:p>
          <w:p w14:paraId="4D3CF328" w14:textId="3C3423EC" w:rsidR="000B1287" w:rsidRPr="000B1287" w:rsidRDefault="000B1287" w:rsidP="000B1287">
            <w:pPr>
              <w:tabs>
                <w:tab w:val="left" w:pos="0"/>
                <w:tab w:val="left" w:pos="72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CC6FE5" w:rsidRPr="00D2098F" w14:paraId="02C7B595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93B2423" w14:textId="77777777" w:rsidR="00CC6FE5" w:rsidRDefault="00CC6FE5" w:rsidP="00CC6FE5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CE63EEA" w14:textId="7C9833EA" w:rsidR="00CC6FE5" w:rsidRDefault="00CC6FE5" w:rsidP="00CC6FE5">
            <w:pPr>
              <w:widowControl w:val="0"/>
              <w:tabs>
                <w:tab w:val="left" w:pos="459"/>
              </w:tabs>
              <w:autoSpaceDE w:val="0"/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4.3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594D2B2F" w14:textId="77777777" w:rsidR="00CC6FE5" w:rsidRDefault="00CC6FE5" w:rsidP="00CC6FE5">
            <w:pPr>
              <w:tabs>
                <w:tab w:val="left" w:pos="0"/>
                <w:tab w:val="left" w:pos="72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5D51C4">
              <w:rPr>
                <w:rFonts w:asciiTheme="minorHAnsi" w:hAnsiTheme="minorHAnsi" w:cstheme="minorHAnsi"/>
                <w:caps/>
                <w:sz w:val="20"/>
                <w:szCs w:val="20"/>
              </w:rPr>
              <w:t>Jika penawar mengusulkan produk proprietary yang berbeda, produk tersebut harus diajukan untuk ditinjau dan disetujui oleh arsitek sebagai alternatif yang dapat diterima.</w:t>
            </w:r>
          </w:p>
          <w:p w14:paraId="48085593" w14:textId="77777777" w:rsidR="00CC6FE5" w:rsidRPr="71C8F9D2" w:rsidRDefault="00CC6FE5" w:rsidP="00CC6FE5">
            <w:pPr>
              <w:tabs>
                <w:tab w:val="left" w:pos="72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</w:p>
        </w:tc>
      </w:tr>
      <w:tr w:rsidR="00687A16" w:rsidRPr="00D2098F" w14:paraId="28F33034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8A026B0" w14:textId="0E9FB16C" w:rsidR="00687A16" w:rsidRPr="00BC66F9" w:rsidRDefault="00687A16" w:rsidP="00687A16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5.0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C795F" w14:textId="6EC97E7F" w:rsidR="00687A16" w:rsidRDefault="00687A16" w:rsidP="00687A16">
            <w:pPr>
              <w:widowControl w:val="0"/>
              <w:tabs>
                <w:tab w:val="left" w:pos="459"/>
              </w:tabs>
              <w:autoSpaceDE w:val="0"/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PENYERAHAN</w:t>
            </w:r>
          </w:p>
          <w:p w14:paraId="772D8924" w14:textId="128CC731" w:rsidR="00687A16" w:rsidRPr="00F6524A" w:rsidRDefault="00687A16" w:rsidP="00687A16">
            <w:pPr>
              <w:suppressAutoHyphens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</w:tc>
      </w:tr>
      <w:tr w:rsidR="00687A16" w:rsidRPr="00D2098F" w14:paraId="39A36BE8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2B6E37A" w14:textId="77777777" w:rsidR="00687A16" w:rsidRDefault="00687A16" w:rsidP="00687A1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6D41BEEC" w14:textId="23725485" w:rsidR="00687A16" w:rsidRPr="003C64DA" w:rsidRDefault="00687A16" w:rsidP="00687A16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5.1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0AC0AF08" w14:textId="552CABEA" w:rsidR="00687A16" w:rsidRDefault="00687A16" w:rsidP="00A51482">
            <w:pPr>
              <w:suppressAutoHyphens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F6524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PEMASANG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SISTEM PE</w:t>
            </w:r>
            <w:r w:rsidR="009D063D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NYETOP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API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(</w:t>
            </w:r>
            <w:r w:rsidRPr="00F6524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)</w:t>
            </w:r>
            <w:proofErr w:type="gramEnd"/>
            <w:r w:rsidRPr="00F6524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DIWAJIBKAN UNTUK MENYERAHKAN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DOKUMEN-DOKUMEN</w:t>
            </w:r>
            <w:r w:rsidRPr="00F6524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BERIKUT UNTUK REVIEW DAN PERSETUJUAN ARSITEK DAN KONSULTAN PROYEK SEBELUM PEMASANGAN SISTEM PEMBATAS API,</w:t>
            </w:r>
          </w:p>
          <w:p w14:paraId="0E837B1A" w14:textId="77777777" w:rsidR="00687A16" w:rsidRPr="00F6524A" w:rsidRDefault="00687A16" w:rsidP="00A51482">
            <w:pPr>
              <w:suppressAutoHyphens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  <w:p w14:paraId="1D076D65" w14:textId="0F5E3DB5" w:rsidR="00687A16" w:rsidRDefault="00687A16" w:rsidP="00EC0287">
            <w:pPr>
              <w:pStyle w:val="ListParagraph"/>
              <w:numPr>
                <w:ilvl w:val="0"/>
                <w:numId w:val="7"/>
              </w:numPr>
              <w:suppressAutoHyphens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SPESIFIKASI DAN DATA TEKNIS PABRIKAN UNTUK SETIAP BAHAN YANG </w:t>
            </w:r>
            <w:r w:rsidR="00A65C1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TELAH MELEWATI TEST PADA BUTIR 2.0 DAN TERSERTIFIKASI OLEH PIHAK KE TIGA. </w:t>
            </w:r>
          </w:p>
          <w:p w14:paraId="40FC8AF7" w14:textId="3B21C986" w:rsidR="00687A16" w:rsidRDefault="00687A16" w:rsidP="00EC0287">
            <w:pPr>
              <w:pStyle w:val="ListParagraph"/>
              <w:numPr>
                <w:ilvl w:val="0"/>
                <w:numId w:val="7"/>
              </w:numPr>
              <w:suppressAutoHyphens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LEMBAR DATA KEAMANAN BAHAN (MSDS).</w:t>
            </w:r>
          </w:p>
          <w:p w14:paraId="336C0650" w14:textId="60BF39B9" w:rsidR="00687A16" w:rsidRDefault="00687A16" w:rsidP="00EC0287">
            <w:pPr>
              <w:pStyle w:val="ListParagraph"/>
              <w:numPr>
                <w:ilvl w:val="0"/>
                <w:numId w:val="7"/>
              </w:numPr>
              <w:suppressAutoHyphens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DOKUMENTASI SISTEM PENGHAMBAT API YANG TELAH DITES DAN DIAKUI, YANG MEMENUHI </w:t>
            </w: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>STANDAR YANG BERLAKU.</w:t>
            </w:r>
          </w:p>
          <w:p w14:paraId="523B0A12" w14:textId="77777777" w:rsidR="00687A16" w:rsidRDefault="00687A16" w:rsidP="00EC0287">
            <w:pPr>
              <w:pStyle w:val="ListParagraph"/>
              <w:numPr>
                <w:ilvl w:val="0"/>
                <w:numId w:val="7"/>
              </w:numPr>
              <w:suppressAutoHyphens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PETUNJUK PEMASANGAN DARI PABRIKAN. </w:t>
            </w:r>
          </w:p>
          <w:p w14:paraId="3DFE3AAB" w14:textId="7F5A1AA3" w:rsidR="00687A16" w:rsidRDefault="00687A16" w:rsidP="00EC0287">
            <w:pPr>
              <w:pStyle w:val="ListParagraph"/>
              <w:numPr>
                <w:ilvl w:val="0"/>
                <w:numId w:val="7"/>
              </w:numPr>
              <w:suppressAutoHyphens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JIKA BERLAKU, LAPORAN PENILAIAN TEKNIS (EJ) UNTUK </w:t>
            </w:r>
            <w:r w:rsidR="00175E10" w:rsidRPr="00175E1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PENERAPAN KHUSUS DIMANA TIDAK ADA SISTEM PENGHALANG API YANG TELAH DITES DAN TERDAFTAR</w:t>
            </w:r>
            <w:r w:rsidR="00175E1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.</w:t>
            </w:r>
          </w:p>
          <w:p w14:paraId="7B3A6EB9" w14:textId="089740F6" w:rsidR="00687A16" w:rsidRPr="00931893" w:rsidRDefault="00687A16" w:rsidP="71C8F9D2">
            <w:pPr>
              <w:pStyle w:val="ListParagraph"/>
              <w:numPr>
                <w:ilvl w:val="0"/>
                <w:numId w:val="7"/>
              </w:numPr>
              <w:suppressAutoHyphens/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JIKA BERLAKU, SERTIFIKAT BAHAN YANG MEMENUHI PERSYARATAN </w:t>
            </w:r>
            <w:r w:rsidR="001C410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SERTIFIKASI BANGUNAN</w:t>
            </w:r>
            <w:r w:rsidR="00175E1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HIJAU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UNTUK KREDIT KUALITAS LINGKUNGAN DALAM RUANGAN – KANDUNGAN VOC DAN EMISI VOC.</w:t>
            </w:r>
          </w:p>
          <w:p w14:paraId="0E464A77" w14:textId="60648181" w:rsidR="00687A16" w:rsidRPr="00931893" w:rsidRDefault="00687A16" w:rsidP="00A51482">
            <w:pPr>
              <w:suppressAutoHyphens/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687A16" w:rsidRPr="00D2098F" w14:paraId="6B019467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9E36C07" w14:textId="77777777" w:rsidR="00687A16" w:rsidRDefault="00687A16" w:rsidP="00687A1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4B415A6" w14:textId="38DE7575" w:rsidR="00687A16" w:rsidRDefault="00687A16" w:rsidP="00687A16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5.2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4DC28400" w14:textId="5B174D8F" w:rsidR="00687A16" w:rsidRDefault="00687A16" w:rsidP="00A5148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PENYERAHAN </w:t>
            </w:r>
            <w:r w:rsidR="009D063D">
              <w:rPr>
                <w:rFonts w:asciiTheme="majorHAnsi" w:hAnsiTheme="majorHAnsi" w:cstheme="majorHAnsi"/>
                <w:sz w:val="20"/>
                <w:szCs w:val="20"/>
              </w:rPr>
              <w:t>ENGINEERING JUDGEMENT</w:t>
            </w:r>
            <w:r w:rsidRPr="00A2025B">
              <w:rPr>
                <w:rFonts w:asciiTheme="majorHAnsi" w:hAnsiTheme="majorHAnsi" w:cstheme="majorHAnsi"/>
                <w:sz w:val="20"/>
                <w:szCs w:val="20"/>
              </w:rPr>
              <w:t xml:space="preserve"> (EJ)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– JIKA </w:t>
            </w:r>
            <w:r w:rsidRPr="00A2025B">
              <w:rPr>
                <w:rFonts w:asciiTheme="majorHAnsi" w:hAnsiTheme="majorHAnsi" w:cstheme="majorHAnsi"/>
                <w:sz w:val="20"/>
                <w:szCs w:val="20"/>
              </w:rPr>
              <w:t xml:space="preserve">TIDAK ADA SISTEM PENGHALANG API YANG TELAH DITES DAN DICANTUMKAN UNTUK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PENERAPAN</w:t>
            </w:r>
            <w:r w:rsidRPr="00A2025B">
              <w:rPr>
                <w:rFonts w:asciiTheme="majorHAnsi" w:hAnsiTheme="majorHAnsi" w:cstheme="majorHAnsi"/>
                <w:sz w:val="20"/>
                <w:szCs w:val="20"/>
              </w:rPr>
              <w:t xml:space="preserve"> KHUSUS, PABRIKAN HARUS MENYEDIAKAN EJ YANG SESUAI DENGAN LOKASI, YANG DITERIMA OLEH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ARSITEK DAN KONSULTAN PROYEK, SERTA </w:t>
            </w:r>
            <w:r w:rsidRPr="00A2025B">
              <w:rPr>
                <w:rFonts w:asciiTheme="majorHAnsi" w:hAnsiTheme="majorHAnsi" w:cstheme="majorHAnsi"/>
                <w:sz w:val="20"/>
                <w:szCs w:val="20"/>
              </w:rPr>
              <w:t>PERSETUJUAN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PEMASANG</w:t>
            </w:r>
            <w:r w:rsidRPr="00A2025B">
              <w:rPr>
                <w:rFonts w:asciiTheme="majorHAnsi" w:hAnsiTheme="majorHAnsi" w:cstheme="majorHAnsi"/>
                <w:sz w:val="20"/>
                <w:szCs w:val="20"/>
              </w:rPr>
              <w:t xml:space="preserve"> FIRESTOP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SEBELUM PEMASANGAN DI LOKASI PROYEK. </w:t>
            </w:r>
          </w:p>
          <w:p w14:paraId="5BAF3142" w14:textId="77777777" w:rsidR="00687A16" w:rsidRPr="002537AE" w:rsidRDefault="00687A16" w:rsidP="00A51482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</w:pPr>
          </w:p>
        </w:tc>
      </w:tr>
      <w:tr w:rsidR="00687A16" w:rsidRPr="00D2098F" w14:paraId="1B6875D9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8A0E00E" w14:textId="77777777" w:rsidR="00687A16" w:rsidRDefault="00687A16" w:rsidP="00687A1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6EC0321B" w14:textId="2735E792" w:rsidR="00687A16" w:rsidRPr="003C64DA" w:rsidRDefault="00687A16" w:rsidP="00687A16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5.3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0A23C134" w14:textId="49CF01EF" w:rsidR="00687A16" w:rsidRPr="0075271C" w:rsidRDefault="00687A16" w:rsidP="00A51482">
            <w:pPr>
              <w:widowControl w:val="0"/>
              <w:tabs>
                <w:tab w:val="left" w:pos="459"/>
              </w:tabs>
              <w:autoSpaceDE w:val="0"/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>PEMASANG DIWAJIBKAN UNTUK MENYERAHKAN</w:t>
            </w:r>
            <w:r w:rsidR="009D063D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SHOP DRAWING</w:t>
            </w: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(JIKA BERLAKU) YANG MENUNJUKKAN RINCIAN SETIAP SISTEM PEMBATAS API</w:t>
            </w:r>
            <w:r w:rsidRPr="0075271C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>DENGAN RINCIAN KONSTRUKSI YANG HARUS MEMPERHATIKAN KONDISI SEBENARNYA DI LOKASI PROYEK.</w:t>
            </w:r>
          </w:p>
          <w:p w14:paraId="5E4F186A" w14:textId="77777777" w:rsidR="00687A16" w:rsidRDefault="00687A16" w:rsidP="00A51482">
            <w:pPr>
              <w:widowControl w:val="0"/>
              <w:tabs>
                <w:tab w:val="left" w:pos="459"/>
              </w:tabs>
              <w:autoSpaceDE w:val="0"/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687A16" w:rsidRPr="00D2098F" w14:paraId="7CD04E48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5DE1B4A" w14:textId="77777777" w:rsidR="00687A16" w:rsidRDefault="00687A16" w:rsidP="00687A1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4C9A593" w14:textId="0B2BC716" w:rsidR="00687A16" w:rsidRPr="003C64DA" w:rsidRDefault="00687A16" w:rsidP="00687A16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5.4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5049FE0C" w14:textId="001BE206" w:rsidR="00687A16" w:rsidRPr="00D2098F" w:rsidRDefault="00687A16" w:rsidP="00A51482">
            <w:pPr>
              <w:widowControl w:val="0"/>
              <w:tabs>
                <w:tab w:val="left" w:pos="459"/>
              </w:tabs>
              <w:autoSpaceDE w:val="0"/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PEMASANG WAJIB </w:t>
            </w:r>
            <w:r w:rsidRPr="00D2098F">
              <w:rPr>
                <w:rFonts w:asciiTheme="minorHAnsi" w:hAnsiTheme="minorHAnsi" w:cstheme="minorHAnsi"/>
                <w:caps/>
                <w:sz w:val="20"/>
                <w:szCs w:val="20"/>
              </w:rPr>
              <w:t>menyiapkan demonstrasi</w:t>
            </w: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pemasangan sistem firestop dengan bahan firestop yang telah diserahkan </w:t>
            </w:r>
            <w:r w:rsidRPr="00D2098F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di lokasi </w:t>
            </w: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proyek sebelum implementasi di lokasi proyek, </w:t>
            </w:r>
            <w:r w:rsidRPr="00D2098F">
              <w:rPr>
                <w:rFonts w:asciiTheme="minorHAnsi" w:hAnsiTheme="minorHAnsi" w:cstheme="minorHAnsi"/>
                <w:caps/>
                <w:sz w:val="20"/>
                <w:szCs w:val="20"/>
              </w:rPr>
              <w:t>untuk komentar</w:t>
            </w: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lebih lanjut dan persetujuan </w:t>
            </w:r>
            <w:r w:rsidRPr="00D2098F">
              <w:rPr>
                <w:rFonts w:asciiTheme="minorHAnsi" w:hAnsiTheme="minorHAnsi" w:cstheme="minorHAnsi"/>
                <w:caps/>
                <w:sz w:val="20"/>
                <w:szCs w:val="20"/>
              </w:rPr>
              <w:t>oleh arsitek dan konsultan proyek.</w:t>
            </w:r>
          </w:p>
          <w:p w14:paraId="66E1BB03" w14:textId="77777777" w:rsidR="00687A16" w:rsidRDefault="00687A16" w:rsidP="00A51482">
            <w:pPr>
              <w:widowControl w:val="0"/>
              <w:tabs>
                <w:tab w:val="left" w:pos="459"/>
              </w:tabs>
              <w:autoSpaceDE w:val="0"/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687A16" w:rsidRPr="00D2098F" w14:paraId="799B7121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E197A02" w14:textId="77777777" w:rsidR="00687A16" w:rsidRDefault="00687A16" w:rsidP="00687A1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26A86B9" w14:textId="63098D1F" w:rsidR="00687A16" w:rsidRPr="003C64DA" w:rsidRDefault="00687A16" w:rsidP="00687A16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5.5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7BBF6BE7" w14:textId="79C8B1B8" w:rsidR="00687A16" w:rsidRPr="0099292C" w:rsidRDefault="00687A16" w:rsidP="00D735DE">
            <w:pPr>
              <w:pStyle w:val="NoSpacing"/>
              <w:jc w:val="both"/>
              <w:rPr>
                <w:rFonts w:cstheme="minorHAnsi"/>
                <w:caps/>
                <w:sz w:val="20"/>
                <w:szCs w:val="20"/>
              </w:rPr>
            </w:pPr>
            <w:r w:rsidRPr="71C8F9D2">
              <w:rPr>
                <w:caps/>
                <w:sz w:val="20"/>
                <w:szCs w:val="20"/>
              </w:rPr>
              <w:t xml:space="preserve">PEMASANG DIWAJIBKAN untuk </w:t>
            </w:r>
            <w:proofErr w:type="gramStart"/>
            <w:r w:rsidRPr="71C8F9D2">
              <w:rPr>
                <w:caps/>
                <w:sz w:val="20"/>
                <w:szCs w:val="20"/>
              </w:rPr>
              <w:t>menyerahkan</w:t>
            </w:r>
            <w:r w:rsidR="00D735DE">
              <w:rPr>
                <w:caps/>
                <w:sz w:val="20"/>
                <w:szCs w:val="20"/>
              </w:rPr>
              <w:t xml:space="preserve"> </w:t>
            </w:r>
            <w:r w:rsidRPr="71C8F9D2">
              <w:rPr>
                <w:caps/>
                <w:sz w:val="20"/>
                <w:szCs w:val="20"/>
              </w:rPr>
              <w:t xml:space="preserve"> </w:t>
            </w:r>
            <w:r w:rsidR="00D735DE">
              <w:rPr>
                <w:caps/>
                <w:sz w:val="20"/>
                <w:szCs w:val="20"/>
              </w:rPr>
              <w:t>XX</w:t>
            </w:r>
            <w:proofErr w:type="gramEnd"/>
            <w:r w:rsidR="00D735DE">
              <w:rPr>
                <w:caps/>
                <w:sz w:val="20"/>
                <w:szCs w:val="20"/>
              </w:rPr>
              <w:t xml:space="preserve"> </w:t>
            </w:r>
            <w:r w:rsidRPr="71C8F9D2">
              <w:rPr>
                <w:caps/>
                <w:sz w:val="20"/>
                <w:szCs w:val="20"/>
              </w:rPr>
              <w:t xml:space="preserve">tahun Garansi </w:t>
            </w:r>
            <w:r w:rsidR="00D735DE">
              <w:rPr>
                <w:caps/>
                <w:sz w:val="20"/>
                <w:szCs w:val="20"/>
              </w:rPr>
              <w:t xml:space="preserve">PEMASANGAN </w:t>
            </w:r>
            <w:r w:rsidRPr="71C8F9D2">
              <w:rPr>
                <w:caps/>
                <w:sz w:val="20"/>
                <w:szCs w:val="20"/>
              </w:rPr>
              <w:t xml:space="preserve">dan Terpisah kepada </w:t>
            </w:r>
            <w:r w:rsidR="00CE6688">
              <w:rPr>
                <w:caps/>
                <w:sz w:val="20"/>
                <w:szCs w:val="20"/>
              </w:rPr>
              <w:t>PENASEHAT PROYEK</w:t>
            </w:r>
            <w:r w:rsidR="00D735DE">
              <w:rPr>
                <w:caps/>
                <w:sz w:val="20"/>
                <w:szCs w:val="20"/>
              </w:rPr>
              <w:t xml:space="preserve">. </w:t>
            </w:r>
          </w:p>
        </w:tc>
      </w:tr>
      <w:tr w:rsidR="00521235" w:rsidRPr="00D2098F" w14:paraId="4376C9C3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C97181C" w14:textId="28141BF7" w:rsidR="00521235" w:rsidRPr="00542BBA" w:rsidRDefault="00542BBA" w:rsidP="00775632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542BBA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lastRenderedPageBreak/>
              <w:t>6.0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6CE97" w14:textId="77777777" w:rsidR="00521235" w:rsidRDefault="00C27642" w:rsidP="00815B50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48508A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PELAKSANAAN</w:t>
            </w:r>
          </w:p>
          <w:p w14:paraId="4B84DF49" w14:textId="68011285" w:rsidR="0048508A" w:rsidRPr="0048508A" w:rsidRDefault="0048508A" w:rsidP="00815B50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</w:p>
        </w:tc>
      </w:tr>
      <w:tr w:rsidR="008D4749" w:rsidRPr="00D2098F" w14:paraId="20DFC065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9F79B72" w14:textId="77777777" w:rsidR="008D4749" w:rsidRDefault="008D4749" w:rsidP="00775632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1AFE69E" w14:textId="37F1618D" w:rsidR="008D4749" w:rsidRPr="00542BBA" w:rsidRDefault="00542BBA" w:rsidP="00775632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6.1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2B135CE6" w14:textId="467738BC" w:rsidR="000137A0" w:rsidRPr="00DE305E" w:rsidRDefault="00C23C2B" w:rsidP="00C23C2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  <w:u w:val="single"/>
              </w:rPr>
            </w:pPr>
            <w:r w:rsidRPr="0048508A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  <w:u w:val="single"/>
              </w:rPr>
              <w:t>PENGIRIMAN DAN PENYIMPANAN</w:t>
            </w:r>
          </w:p>
        </w:tc>
      </w:tr>
      <w:tr w:rsidR="00C23C2B" w:rsidRPr="00D2098F" w14:paraId="3A2EBFEB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642D23D" w14:textId="77777777" w:rsidR="00C23C2B" w:rsidRDefault="00C23C2B" w:rsidP="00C23C2B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C8862BF" w14:textId="19BEE072" w:rsidR="00C23C2B" w:rsidRPr="000A25A6" w:rsidRDefault="000A25A6" w:rsidP="00C23C2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6.1</w:t>
            </w:r>
            <w:r w:rsidRPr="000A25A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.1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289154F7" w14:textId="1964D02B" w:rsidR="00C23C2B" w:rsidRDefault="00C23C2B" w:rsidP="71C8F9D2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Kirimkan bahan-bahan </w:t>
            </w:r>
            <w:r w:rsidR="008A3ACF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dalam kondisi utuh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dalam kemasan asli yang belum dibuka</w:t>
            </w:r>
            <w:r w:rsidR="0024424C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,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dengan label pabrik yang utuh dan terbaca</w:t>
            </w:r>
            <w:r w:rsidR="0024424C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,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mencakup nama produk, nama pabrik, tanggal produksi </w:t>
            </w:r>
            <w:r w:rsidR="00BB4E1A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dan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kadaluwarsa, nomor lot, serta penunjukan merek </w:t>
            </w:r>
            <w:proofErr w:type="gramStart"/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‘ U.</w:t>
            </w:r>
            <w:r w:rsidR="00F42682">
              <w:rPr>
                <w:rFonts w:asciiTheme="minorHAnsi" w:hAnsiTheme="minorHAnsi" w:cstheme="minorBidi"/>
                <w:caps/>
                <w:sz w:val="20"/>
                <w:szCs w:val="20"/>
              </w:rPr>
              <w:t>L.</w:t>
            </w:r>
            <w:proofErr w:type="gramEnd"/>
            <w:r w:rsidR="00F42682">
              <w:rPr>
                <w:rFonts w:asciiTheme="minorHAnsi" w:hAnsiTheme="minorHAnsi" w:cstheme="minorBidi"/>
                <w:caps/>
                <w:sz w:val="20"/>
                <w:szCs w:val="20"/>
              </w:rPr>
              <w:t>’ atau ‘eta’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, deskripsi produk</w:t>
            </w:r>
            <w:r w:rsidR="00ED6B66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, dan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tanda klasifikasi ‘U.</w:t>
            </w:r>
            <w:r w:rsidR="00F42682">
              <w:rPr>
                <w:rFonts w:asciiTheme="minorHAnsi" w:hAnsiTheme="minorHAnsi" w:cstheme="minorBidi"/>
                <w:caps/>
                <w:sz w:val="20"/>
                <w:szCs w:val="20"/>
              </w:rPr>
              <w:t>L.’ atau ‘eta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’.</w:t>
            </w:r>
          </w:p>
          <w:p w14:paraId="17412B81" w14:textId="77777777" w:rsidR="00C23C2B" w:rsidRPr="00C23C2B" w:rsidRDefault="00C23C2B" w:rsidP="00A51482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</w:pPr>
          </w:p>
        </w:tc>
      </w:tr>
      <w:tr w:rsidR="00C23C2B" w:rsidRPr="00D2098F" w14:paraId="24CF5A77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859DFB6" w14:textId="77777777" w:rsidR="00C23C2B" w:rsidRDefault="00C23C2B" w:rsidP="00C23C2B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AE81518" w14:textId="2514D697" w:rsidR="00C23C2B" w:rsidRPr="000A25A6" w:rsidRDefault="000A25A6" w:rsidP="00C23C2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6.1</w:t>
            </w:r>
            <w:r w:rsidRPr="000A25A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.2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6A756012" w14:textId="77777777" w:rsidR="00C23C2B" w:rsidRPr="002767DF" w:rsidRDefault="00C23C2B" w:rsidP="00A514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BAHAN-BAHAN </w:t>
            </w:r>
            <w:r w:rsidRPr="002767DF">
              <w:rPr>
                <w:rFonts w:asciiTheme="minorHAnsi" w:hAnsiTheme="minorHAnsi" w:cstheme="minorHAnsi"/>
                <w:sz w:val="20"/>
                <w:szCs w:val="20"/>
              </w:rPr>
              <w:t>HARUS DISIMPAN DAN DITANGANI SESUAI DENGAN PETUNJUK PABRIKAN UNTUK MENCEGAH KERUSAKAN ATAU KERUSAKAN AKIBAT KELEMBABAN, PERUBAHAN SUHU, KONTAMINAN, ATAU PENYEBAB LAIN.</w:t>
            </w:r>
          </w:p>
          <w:p w14:paraId="747E1A99" w14:textId="77777777" w:rsidR="00C23C2B" w:rsidRPr="005378BE" w:rsidRDefault="00C23C2B" w:rsidP="00A51482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C23C2B" w:rsidRPr="00D2098F" w14:paraId="21ABFA3A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C2FA598" w14:textId="77777777" w:rsidR="00C23C2B" w:rsidRDefault="00C23C2B" w:rsidP="00C23C2B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AF0AFBB" w14:textId="0B204B03" w:rsidR="000A25A6" w:rsidRPr="000A25A6" w:rsidRDefault="000A25A6" w:rsidP="00C23C2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6.1.3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33F3724C" w14:textId="77777777" w:rsidR="00C23C2B" w:rsidRDefault="00C23C2B" w:rsidP="00A51482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</w:pPr>
            <w:r w:rsidRPr="00F3235C"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  <w:t>Patuhi prosedur, tindakan pencegahan, atau solusi yang direkomendasikan yang tercantum dalam Lembar Data Keselamatan Bahan (MSDS) sesuai dengan yang berlaku.</w:t>
            </w:r>
          </w:p>
          <w:p w14:paraId="0E9267FC" w14:textId="77777777" w:rsidR="00C23C2B" w:rsidRPr="005378BE" w:rsidRDefault="00C23C2B" w:rsidP="00A51482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C23C2B" w:rsidRPr="00D2098F" w14:paraId="55939FEE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647FBC7" w14:textId="77777777" w:rsidR="00C23C2B" w:rsidRDefault="00C23C2B" w:rsidP="00C23C2B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2930757" w14:textId="18FE6DA3" w:rsidR="00C23C2B" w:rsidRPr="000A25A6" w:rsidRDefault="000A25A6" w:rsidP="00C23C2B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6.1.4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1D74ACB2" w14:textId="77777777" w:rsidR="00C23C2B" w:rsidRPr="00C23C2B" w:rsidRDefault="00C23C2B" w:rsidP="00A51482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C23C2B">
              <w:rPr>
                <w:rFonts w:asciiTheme="minorHAnsi" w:hAnsiTheme="minorHAnsi" w:cstheme="minorHAnsi"/>
                <w:sz w:val="20"/>
                <w:szCs w:val="20"/>
              </w:rPr>
              <w:t>SEMUA BAHAN HARUS DIINSTALASI SEBELUM MASA KEDALUWARSA BERAKHIR.</w:t>
            </w:r>
          </w:p>
          <w:p w14:paraId="1D8D6CCC" w14:textId="77777777" w:rsidR="00C23C2B" w:rsidRPr="005378BE" w:rsidRDefault="00C23C2B" w:rsidP="00A51482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2B7A55" w:rsidRPr="00D2098F" w14:paraId="781FFAC4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1192CAD" w14:textId="77777777" w:rsidR="002B7A55" w:rsidRDefault="002B7A55" w:rsidP="00775632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DD3CDDA" w14:textId="5A34861D" w:rsidR="002B7A55" w:rsidRPr="000A25A6" w:rsidRDefault="0034456C" w:rsidP="00775632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6.2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618CF857" w14:textId="1AB9255D" w:rsidR="002B7A55" w:rsidRPr="00792821" w:rsidRDefault="00792821" w:rsidP="005378BE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  <w:u w:val="single"/>
              </w:rPr>
              <w:t>pemeriksaan dan persiapan lokasi</w:t>
            </w:r>
          </w:p>
        </w:tc>
      </w:tr>
      <w:tr w:rsidR="002620B7" w:rsidRPr="00D2098F" w14:paraId="629B7855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59F9074" w14:textId="77777777" w:rsidR="002620B7" w:rsidRDefault="002620B7" w:rsidP="00775632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57584DD" w14:textId="05FAB6A0" w:rsidR="002620B7" w:rsidRPr="000A25A6" w:rsidRDefault="00527D02" w:rsidP="00775632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6.2.1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58F81C00" w14:textId="1A20509A" w:rsidR="002620B7" w:rsidRDefault="002227DE" w:rsidP="005378BE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2227DE">
              <w:rPr>
                <w:rFonts w:asciiTheme="minorHAnsi" w:hAnsiTheme="minorHAnsi" w:cstheme="minorHAnsi"/>
                <w:caps/>
                <w:sz w:val="20"/>
                <w:szCs w:val="20"/>
              </w:rPr>
              <w:t>Kondisi umum substrat, konfigurasi lubang, benda yang menembus, celah sambungan, dan kondisi lain yang memengaruhi kinerja harus diperiksa secara menyeluruh.</w:t>
            </w:r>
          </w:p>
          <w:p w14:paraId="5876DA24" w14:textId="41917FEA" w:rsidR="00A527DA" w:rsidRPr="005378BE" w:rsidRDefault="00A527DA" w:rsidP="005378BE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2620B7" w:rsidRPr="00D2098F" w14:paraId="074D6481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6BD60B2" w14:textId="77777777" w:rsidR="002620B7" w:rsidRDefault="002620B7" w:rsidP="00775632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A337E42" w14:textId="2E4F4199" w:rsidR="002620B7" w:rsidRPr="000A25A6" w:rsidRDefault="00527D02" w:rsidP="00775632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6.2.2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44B2A1D1" w14:textId="11306C5A" w:rsidR="002620B7" w:rsidRDefault="004F0F85" w:rsidP="71C8F9D2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Pemasang harus memastikan bahwa semua pipa, saluran, kabel, dan/atau benda lain yang menembus konstruksi tahan api telah dipasang secara permanen</w:t>
            </w:r>
            <w:r w:rsidR="00D735DE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dengan pengecualian</w:t>
            </w:r>
            <w:r w:rsidR="00867AD7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</w:t>
            </w:r>
            <w:r w:rsidR="003C4F8B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sistem </w:t>
            </w:r>
            <w:r w:rsidR="00D735DE">
              <w:rPr>
                <w:rFonts w:asciiTheme="minorHAnsi" w:hAnsiTheme="minorHAnsi" w:cstheme="minorBidi"/>
                <w:caps/>
                <w:sz w:val="20"/>
                <w:szCs w:val="20"/>
              </w:rPr>
              <w:t>penyetop api</w:t>
            </w:r>
            <w:r w:rsidR="003C4F8B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yang ditentukan, </w:t>
            </w:r>
            <w:r w:rsidR="00B00193">
              <w:rPr>
                <w:rFonts w:asciiTheme="minorHAnsi" w:hAnsiTheme="minorHAnsi" w:cstheme="minorBidi"/>
                <w:caps/>
                <w:sz w:val="20"/>
                <w:szCs w:val="20"/>
              </w:rPr>
              <w:t>benda-benda yang menembus dapat dipasang setelahnya (POST-installed</w:t>
            </w:r>
            <w:r w:rsidR="003C4F8B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)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sebelum memulai pemasangan sistem </w:t>
            </w:r>
            <w:r w:rsidR="00D735DE">
              <w:rPr>
                <w:rFonts w:asciiTheme="minorHAnsi" w:hAnsiTheme="minorHAnsi" w:cstheme="minorBidi"/>
                <w:caps/>
                <w:sz w:val="20"/>
                <w:szCs w:val="20"/>
              </w:rPr>
              <w:t>penyetop api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.</w:t>
            </w:r>
          </w:p>
          <w:p w14:paraId="647F6B89" w14:textId="1D679794" w:rsidR="00A527DA" w:rsidRPr="005378BE" w:rsidRDefault="00A527DA" w:rsidP="005378BE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CA64C6" w:rsidRPr="00D2098F" w14:paraId="0D7E9662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E1BE43B" w14:textId="77777777" w:rsidR="00CA64C6" w:rsidRDefault="00CA64C6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F0F947C" w14:textId="44DA7E13" w:rsidR="00CA64C6" w:rsidRDefault="00CA64C6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6.2.3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3228D3D4" w14:textId="76B6A20A" w:rsidR="00CA64C6" w:rsidRDefault="00CA64C6" w:rsidP="71C8F9D2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Pemasangan sistem </w:t>
            </w:r>
            <w:r w:rsidR="606E0A02" w:rsidRPr="00857CF5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firestop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hanya boleh dimulai setelah kondisi yang tidak memadai telah diperbaiki.</w:t>
            </w:r>
          </w:p>
          <w:p w14:paraId="53C025FF" w14:textId="3CE9BB84" w:rsidR="00CA64C6" w:rsidRPr="004F0F85" w:rsidRDefault="00CA64C6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CA64C6" w:rsidRPr="00D2098F" w14:paraId="068B2C5F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3D7CBCF" w14:textId="77777777" w:rsidR="00CA64C6" w:rsidRDefault="00CA64C6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58B2859C" w14:textId="25A7F984" w:rsidR="00CA64C6" w:rsidRPr="000A25A6" w:rsidRDefault="00CA64C6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6.2.4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0C929227" w14:textId="77777777" w:rsidR="00CA64C6" w:rsidRDefault="00CA64C6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</w:pPr>
            <w:r w:rsidRPr="00C21B43"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  <w:t>Bersihkan permukaan dasar dari kotoran, debu, lemak, minyak, material longgar, karat, atau bahan lain yang dapat mempengaruhi pemasangan atau perekat bahan firestop.</w:t>
            </w:r>
          </w:p>
          <w:p w14:paraId="53BCA177" w14:textId="545472DA" w:rsidR="00CA64C6" w:rsidRPr="005378BE" w:rsidRDefault="00CA64C6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CA64C6" w:rsidRPr="00D2098F" w14:paraId="6D330C93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C71E4DE" w14:textId="77777777" w:rsidR="00CA64C6" w:rsidRDefault="00CA64C6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866054B" w14:textId="18E652AA" w:rsidR="00CA64C6" w:rsidRPr="000A25A6" w:rsidRDefault="00CA64C6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6.3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0CE5F6A0" w14:textId="0C336EAD" w:rsidR="00CA64C6" w:rsidRPr="00A10A81" w:rsidRDefault="00A10A81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  <w:u w:val="single"/>
              </w:rPr>
              <w:t>Pemasangan</w:t>
            </w:r>
          </w:p>
        </w:tc>
      </w:tr>
      <w:tr w:rsidR="00CA64C6" w:rsidRPr="00D2098F" w14:paraId="1EE6B1F3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55D171D" w14:textId="77777777" w:rsidR="00CA64C6" w:rsidRDefault="00CA64C6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F4C8090" w14:textId="2A602466" w:rsidR="00CA64C6" w:rsidRPr="000A25A6" w:rsidRDefault="00107CC9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6.3.1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4F6AEC2C" w14:textId="0CC7949C" w:rsidR="00CA64C6" w:rsidRDefault="00EA6F7F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A6F7F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Pemasang harus </w:t>
            </w:r>
            <w:r w:rsidR="0036164C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memasang bahan </w:t>
            </w:r>
            <w:r w:rsidR="00D735DE">
              <w:rPr>
                <w:rFonts w:asciiTheme="minorHAnsi" w:hAnsiTheme="minorHAnsi" w:cstheme="minorHAnsi"/>
                <w:caps/>
                <w:sz w:val="20"/>
                <w:szCs w:val="20"/>
              </w:rPr>
              <w:t>penyetop api</w:t>
            </w:r>
            <w:r w:rsidR="0036164C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sesuai </w:t>
            </w:r>
            <w:r w:rsidR="00F87000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dengan </w:t>
            </w:r>
            <w:r w:rsidR="00192F85">
              <w:rPr>
                <w:rFonts w:asciiTheme="minorHAnsi" w:hAnsiTheme="minorHAnsi" w:cstheme="minorHAnsi"/>
                <w:caps/>
                <w:sz w:val="20"/>
                <w:szCs w:val="20"/>
              </w:rPr>
              <w:t>sistem</w:t>
            </w:r>
            <w:r w:rsidRPr="00EA6F7F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 yang terdaftar dan bersertifikat</w:t>
            </w:r>
            <w:r w:rsidR="00192F85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, </w:t>
            </w:r>
            <w:r w:rsidRPr="00EA6F7F">
              <w:rPr>
                <w:rFonts w:asciiTheme="minorHAnsi" w:hAnsiTheme="minorHAnsi" w:cstheme="minorHAnsi"/>
                <w:caps/>
                <w:sz w:val="20"/>
                <w:szCs w:val="20"/>
              </w:rPr>
              <w:t>termasuk ilustrasi, gambar pemasangan, dan petunjuk pemasangan dari pabrik.</w:t>
            </w:r>
          </w:p>
          <w:p w14:paraId="54ECE3A9" w14:textId="22DD62BD" w:rsidR="005A25B4" w:rsidRPr="005378BE" w:rsidRDefault="005A25B4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CA64C6" w:rsidRPr="00D2098F" w14:paraId="50A21957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511C47D" w14:textId="77777777" w:rsidR="00CA64C6" w:rsidRDefault="00CA64C6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5ABE533" w14:textId="2725150D" w:rsidR="00CA64C6" w:rsidRPr="000A25A6" w:rsidRDefault="00107CC9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6.3.2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581582C8" w14:textId="3A65BBCD" w:rsidR="00CA64C6" w:rsidRDefault="00701E39" w:rsidP="71C8F9D2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Pemasang harus </w:t>
            </w:r>
            <w:r w:rsidR="0084770F"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menutup semua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lubang atau celah </w:t>
            </w:r>
            <w:r w:rsidR="0084770F"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yang dibuat oleh penetrasi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atau sambungan </w:t>
            </w:r>
            <w:r w:rsidR="0084770F"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untuk memastikan </w:t>
            </w:r>
            <w:r w:rsidR="00A306E0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kepatuhan terhadap </w:t>
            </w:r>
            <w:r w:rsidR="00DE08A6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>peringkat</w:t>
            </w:r>
            <w:r w:rsidR="00A306E0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 kebakaran</w:t>
            </w:r>
            <w:r w:rsidR="00DE08A6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, serta </w:t>
            </w:r>
            <w:r w:rsidR="00C00B90"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kedap </w:t>
            </w:r>
            <w:r w:rsidR="00DE08A6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>udara</w:t>
            </w:r>
            <w:r w:rsidR="0084770F"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>, asap</w:t>
            </w:r>
            <w:r w:rsidR="00DE08A6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, dan </w:t>
            </w:r>
            <w:r w:rsidR="0084770F"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>air</w:t>
            </w:r>
            <w:r w:rsidR="00C00B90"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>.</w:t>
            </w:r>
          </w:p>
          <w:p w14:paraId="4E849DAF" w14:textId="6C499D54" w:rsidR="0084770F" w:rsidRPr="00DE08A6" w:rsidRDefault="0084770F" w:rsidP="0084770F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</w:pPr>
          </w:p>
        </w:tc>
      </w:tr>
      <w:tr w:rsidR="00CA64C6" w:rsidRPr="00D2098F" w14:paraId="1911405A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099A92F" w14:textId="77777777" w:rsidR="00CA64C6" w:rsidRDefault="00CA64C6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1FC43EC" w14:textId="4C93CC32" w:rsidR="00CA64C6" w:rsidRPr="000A25A6" w:rsidRDefault="00107CC9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6.3.3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6C7F77A3" w14:textId="157D2B0E" w:rsidR="009A2721" w:rsidRDefault="009A2721" w:rsidP="0084770F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</w:pPr>
            <w:r w:rsidRPr="009A2721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Pemasangan firestop mungkin diperlukan di berbagai bagian spesifikasi proyek. </w:t>
            </w:r>
            <w:r w:rsidR="00E2363E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Pemasang harus mengidentifikasi </w:t>
            </w:r>
            <w:r w:rsidRPr="009A2721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semua lokasi </w:t>
            </w:r>
            <w:r w:rsidR="00BC334D">
              <w:rPr>
                <w:rFonts w:asciiTheme="minorHAnsi" w:hAnsiTheme="minorHAnsi" w:cstheme="minorHAnsi"/>
                <w:caps/>
                <w:sz w:val="20"/>
                <w:szCs w:val="20"/>
              </w:rPr>
              <w:t xml:space="preserve">yang memerlukan </w:t>
            </w:r>
            <w:r w:rsidRPr="009A2721">
              <w:rPr>
                <w:rFonts w:asciiTheme="minorHAnsi" w:hAnsiTheme="minorHAnsi" w:cstheme="minorHAnsi"/>
                <w:caps/>
                <w:sz w:val="20"/>
                <w:szCs w:val="20"/>
              </w:rPr>
              <w:t>pemasangan firestop, dan pekerjaan pada bagian ini harus dikoordinasikan dengan bagian terkait untuk memastikan sistem firestop yang konsisten dan efektif di seluruh proyek.</w:t>
            </w:r>
          </w:p>
          <w:p w14:paraId="35C67207" w14:textId="59CBAE33" w:rsidR="0084770F" w:rsidRPr="005378BE" w:rsidRDefault="0084770F" w:rsidP="00060408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CA64C6" w:rsidRPr="00D2098F" w14:paraId="28B472D3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19A53BD" w14:textId="77777777" w:rsidR="00CA64C6" w:rsidRDefault="00CA64C6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88B755E" w14:textId="3F93D0F5" w:rsidR="00CA64C6" w:rsidRPr="000A25A6" w:rsidRDefault="00107CC9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6.3.4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423A4508" w14:textId="5187CDD6" w:rsidR="0084770F" w:rsidRDefault="00060408" w:rsidP="0084770F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  <w:t xml:space="preserve">Pemasang </w:t>
            </w:r>
            <w:r w:rsidR="00400F0B"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  <w:t xml:space="preserve">harus </w:t>
            </w:r>
            <w:r w:rsidR="0084770F" w:rsidRPr="0084770F"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  <w:t xml:space="preserve">menjadwalkan </w:t>
            </w:r>
            <w:r w:rsidR="00E93407"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  <w:t xml:space="preserve">pemasangan firestop </w:t>
            </w:r>
            <w:r w:rsidR="0084770F" w:rsidRPr="0084770F"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  <w:t xml:space="preserve">setelah </w:t>
            </w:r>
            <w:r w:rsidR="001E0261"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  <w:t xml:space="preserve">semua item yang menembus telah dipasang sepenuhnya </w:t>
            </w:r>
            <w:r w:rsidR="007A656B">
              <w:rPr>
                <w:rFonts w:asciiTheme="minorHAnsi" w:hAnsiTheme="minorHAnsi" w:cstheme="minorHAnsi"/>
                <w:caps/>
                <w:sz w:val="20"/>
                <w:szCs w:val="20"/>
                <w:lang w:val="en-MY"/>
              </w:rPr>
              <w:t>sebelum menutup atau menyembunyikan lubang-lubang tersebut.</w:t>
            </w:r>
          </w:p>
          <w:p w14:paraId="29226CCB" w14:textId="40A7F767" w:rsidR="0084770F" w:rsidRPr="005378BE" w:rsidRDefault="0084770F" w:rsidP="0084770F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CA64C6" w:rsidRPr="00D2098F" w14:paraId="4F3BBA83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FCFB877" w14:textId="77777777" w:rsidR="00CA64C6" w:rsidRDefault="00CA64C6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EE49875" w14:textId="5987B0CD" w:rsidR="00CA64C6" w:rsidRPr="000A25A6" w:rsidRDefault="00107CC9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6.3.5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29A1C35E" w14:textId="77777777" w:rsidR="00C54109" w:rsidRDefault="00C54109" w:rsidP="00C54109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</w:rPr>
              <w:t>Pemasang harus MEMASTIKAN tingkat kualitas kerja yang wajar, yang menunjukkan kepatuhan terhadap desain yang ditentukan.</w:t>
            </w:r>
          </w:p>
          <w:p w14:paraId="72B97148" w14:textId="6F47161D" w:rsidR="006E5A2C" w:rsidRPr="00C54109" w:rsidRDefault="006E5A2C" w:rsidP="00C54109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706DF7" w:rsidRPr="00D2098F" w14:paraId="42DBE295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5A7EADE" w14:textId="77777777" w:rsidR="00706DF7" w:rsidRDefault="00706DF7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5EA04B1" w14:textId="61DCE91D" w:rsidR="00706DF7" w:rsidRDefault="00706DF7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6.3.6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1C76A511" w14:textId="5F2BE443" w:rsidR="00C54109" w:rsidRDefault="00C54109" w:rsidP="71C8F9D2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Setelah pemasangan firestop selesai, pemasang </w:t>
            </w:r>
            <w:r w:rsidR="003E385E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disarankan untuk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menyediakan stiker firestop </w:t>
            </w:r>
            <w:r w:rsidR="00390E74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berlabel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dari pabrikan di area </w:t>
            </w:r>
            <w:r w:rsidR="7C7F5A1E"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 xml:space="preserve">pemasangan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  <w:lang w:val="en-MY"/>
              </w:rPr>
              <w:t>firestop.</w:t>
            </w:r>
          </w:p>
          <w:p w14:paraId="4DC2BD10" w14:textId="77777777" w:rsidR="00706DF7" w:rsidRPr="00706DF7" w:rsidRDefault="00706DF7" w:rsidP="003E28EE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B40B41" w:rsidRPr="00D2098F" w14:paraId="5DB6A208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94A9B40" w14:textId="77777777" w:rsidR="00B40B41" w:rsidRDefault="00B40B41" w:rsidP="00B40B41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E32CDBA" w14:textId="2B46546D" w:rsidR="00B40B41" w:rsidRPr="000A25A6" w:rsidRDefault="00B40B41" w:rsidP="71C8F9D2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b/>
                <w:bCs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b/>
                <w:bCs/>
                <w:caps/>
                <w:sz w:val="20"/>
                <w:szCs w:val="20"/>
              </w:rPr>
              <w:t>6.4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0E0B2C7E" w14:textId="5E31085E" w:rsidR="00B40B41" w:rsidRPr="00B40B41" w:rsidRDefault="00C359CC" w:rsidP="71C8F9D2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  <w:u w:val="single"/>
              </w:rPr>
            </w:pPr>
            <w:r w:rsidRPr="71C8F9D2">
              <w:rPr>
                <w:rFonts w:asciiTheme="minorHAnsi" w:hAnsiTheme="minorHAnsi" w:cstheme="minorBidi"/>
                <w:b/>
                <w:bCs/>
                <w:caps/>
                <w:sz w:val="20"/>
                <w:szCs w:val="20"/>
                <w:u w:val="single"/>
              </w:rPr>
              <w:t>Kualifikasi</w:t>
            </w:r>
            <w:r w:rsidR="00B40B41" w:rsidRPr="71C8F9D2">
              <w:rPr>
                <w:rFonts w:asciiTheme="minorHAnsi" w:hAnsiTheme="minorHAnsi" w:cstheme="minorBidi"/>
                <w:b/>
                <w:bCs/>
                <w:caps/>
                <w:sz w:val="20"/>
                <w:szCs w:val="20"/>
                <w:u w:val="single"/>
              </w:rPr>
              <w:t xml:space="preserve"> pemasang</w:t>
            </w:r>
          </w:p>
        </w:tc>
      </w:tr>
      <w:tr w:rsidR="00B40B41" w:rsidRPr="00D2098F" w14:paraId="6E74266E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B8E169B" w14:textId="77777777" w:rsidR="00B40B41" w:rsidRDefault="00B40B41" w:rsidP="00B40B41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505F84D" w14:textId="5D9860B6" w:rsidR="00B40B41" w:rsidRPr="000A25A6" w:rsidRDefault="00B40B41" w:rsidP="00B40B41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6.4.1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609253E4" w14:textId="7D4918EE" w:rsidR="00B40B41" w:rsidRDefault="00B40B41" w:rsidP="71C8F9D2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Pemasang harus </w:t>
            </w:r>
            <w:proofErr w:type="gramStart"/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bersertifikat ,</w:t>
            </w:r>
            <w:proofErr w:type="gramEnd"/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</w:t>
            </w:r>
            <w:proofErr w:type="gramStart"/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berlisensi ,</w:t>
            </w:r>
            <w:proofErr w:type="gramEnd"/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atau memenuhi kualifikasi lain yang ditetapkan oleh pabrikan sistem pemadam api, dengan syarat telah menerima pelatihan yang diperlukan </w:t>
            </w:r>
            <w:r w:rsidR="00200133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dari perwakilan pabrikan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untuk memasang produk pabrikan sesuai dengan persyaratan yang ditetapkan.</w:t>
            </w:r>
          </w:p>
          <w:p w14:paraId="51135A18" w14:textId="61A7BBF2" w:rsidR="00B40B41" w:rsidRPr="005378BE" w:rsidRDefault="00B40B41" w:rsidP="00B40B41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2F39D5" w:rsidRPr="00D2098F" w14:paraId="6A0D578F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85C7042" w14:textId="77777777" w:rsidR="002F39D5" w:rsidRDefault="002F39D5" w:rsidP="00B40B41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D4B81F9" w14:textId="27D2A6D7" w:rsidR="002F39D5" w:rsidRDefault="00A8031D" w:rsidP="00B40B41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6.4.2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1CE4EF61" w14:textId="50BD638C" w:rsidR="002F39D5" w:rsidRDefault="00200133" w:rsidP="71C8F9D2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Jika </w:t>
            </w:r>
            <w:r w:rsidR="00CE5283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diselenggarakan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pelatihan, </w:t>
            </w:r>
            <w:r w:rsidR="002F39D5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perwakilan pabrikan </w:t>
            </w:r>
            <w:r w:rsidR="00CE5283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harus </w:t>
            </w:r>
            <w:r w:rsidR="002F39D5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memberikan </w:t>
            </w:r>
            <w:r w:rsidR="00CE5283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pelatihan</w:t>
            </w:r>
            <w:r w:rsidR="002F39D5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pemasangan firestop di lokasi </w:t>
            </w:r>
            <w:r w:rsidR="00CE5283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kepada pemasang</w:t>
            </w:r>
            <w:r w:rsidR="002F39D5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, dan catatan pelatihan </w:t>
            </w:r>
            <w:r w:rsidR="00A8031D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harus </w:t>
            </w:r>
            <w:r w:rsidR="002F39D5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diserahkan kepada </w:t>
            </w:r>
            <w:r w:rsidR="00A8031D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kontraktor utama dan </w:t>
            </w:r>
            <w:r w:rsidR="002F39D5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konsultan proyek untuk </w:t>
            </w:r>
            <w:r w:rsidR="00FB5578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tujuan pencatatan sertifikasi pemasang </w:t>
            </w:r>
            <w:proofErr w:type="gramStart"/>
            <w:r w:rsidR="00FB5578">
              <w:rPr>
                <w:rFonts w:asciiTheme="minorHAnsi" w:hAnsiTheme="minorHAnsi" w:cstheme="minorBidi"/>
                <w:caps/>
                <w:sz w:val="20"/>
                <w:szCs w:val="20"/>
              </w:rPr>
              <w:t>( )</w:t>
            </w:r>
            <w:proofErr w:type="gramEnd"/>
            <w:r w:rsidR="002F39D5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.</w:t>
            </w:r>
          </w:p>
          <w:p w14:paraId="74C5F9CE" w14:textId="77777777" w:rsidR="002F39D5" w:rsidRDefault="002F39D5" w:rsidP="00B40B41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CA64C6" w:rsidRPr="00D2098F" w14:paraId="4A0D0E08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6FFC042" w14:textId="75106984" w:rsidR="00CA64C6" w:rsidRPr="0041243B" w:rsidRDefault="00CA3ED8" w:rsidP="00CA64C6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7.0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22C9B" w14:textId="04A9AF9D" w:rsidR="00CA64C6" w:rsidRPr="00712076" w:rsidRDefault="00CA64C6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71207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pemeriksaan</w:t>
            </w:r>
          </w:p>
          <w:p w14:paraId="31BA1038" w14:textId="7C3F3D8E" w:rsidR="00CA64C6" w:rsidRPr="0041243B" w:rsidRDefault="00CA64C6" w:rsidP="00CA64C6">
            <w:pPr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</w:p>
        </w:tc>
      </w:tr>
      <w:tr w:rsidR="00CA64C6" w:rsidRPr="00D2098F" w14:paraId="7E64725C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B0B46CF" w14:textId="77777777" w:rsidR="00CA64C6" w:rsidRDefault="00CA64C6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2A01DD4" w14:textId="77777777" w:rsidR="00CA64C6" w:rsidRDefault="00EB4331" w:rsidP="00E570A5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A8031D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7</w:t>
            </w:r>
            <w:r w:rsidR="00CA64C6" w:rsidRPr="00A8031D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.1</w:t>
            </w:r>
          </w:p>
          <w:p w14:paraId="1E6D56F8" w14:textId="77777777" w:rsidR="00D735DE" w:rsidRDefault="00D735DE" w:rsidP="00E570A5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</w:p>
          <w:p w14:paraId="68FBC8AC" w14:textId="77777777" w:rsidR="00EC637A" w:rsidRDefault="00EC637A" w:rsidP="00E570A5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</w:p>
          <w:p w14:paraId="4021BCD2" w14:textId="77777777" w:rsidR="00EC637A" w:rsidRDefault="00EC637A" w:rsidP="00E570A5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</w:p>
          <w:p w14:paraId="125B83C9" w14:textId="77777777" w:rsidR="00EC637A" w:rsidRDefault="00EC637A" w:rsidP="00E570A5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</w:p>
          <w:p w14:paraId="2E274AE1" w14:textId="77B3DDD9" w:rsidR="00D735DE" w:rsidRDefault="00D735DE" w:rsidP="00E570A5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7.</w:t>
            </w:r>
            <w:r w:rsidR="00EC637A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2</w:t>
            </w:r>
          </w:p>
          <w:p w14:paraId="628C657C" w14:textId="77777777" w:rsidR="00D735DE" w:rsidRDefault="00D735DE" w:rsidP="00E570A5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</w:p>
          <w:p w14:paraId="04635A7E" w14:textId="77777777" w:rsidR="00EC637A" w:rsidRPr="00EC637A" w:rsidRDefault="00EC637A" w:rsidP="00EC63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6C7318" w14:textId="77777777" w:rsidR="00EC637A" w:rsidRPr="00EC637A" w:rsidRDefault="00EC637A" w:rsidP="00EC63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A2FEDB" w14:textId="77777777" w:rsidR="00EC637A" w:rsidRPr="00EC637A" w:rsidRDefault="00EC637A" w:rsidP="00EC63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8F3F02" w14:textId="77777777" w:rsidR="00EC637A" w:rsidRPr="00EC637A" w:rsidRDefault="00EC637A" w:rsidP="00EC63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A63E18" w14:textId="77777777" w:rsidR="00EC637A" w:rsidRDefault="00EC637A" w:rsidP="00EC637A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</w:p>
          <w:p w14:paraId="5B3A4D46" w14:textId="77777777" w:rsidR="00EC637A" w:rsidRDefault="00EC637A" w:rsidP="00EC637A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</w:p>
          <w:p w14:paraId="7AA87DD0" w14:textId="7C0E8A90" w:rsidR="00EC637A" w:rsidRPr="00EC637A" w:rsidRDefault="00EC637A" w:rsidP="00EC63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7.3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2AD54AE5" w14:textId="77777777" w:rsidR="00EC637A" w:rsidRDefault="00D735DE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PEMERIKSAAN SISTEM FIRESTOP YANG TELAH TERPASANG MENGACU KEPADA </w:t>
            </w:r>
            <w:r w:rsidRPr="00EC637A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sni 9038-3 </w:t>
            </w:r>
            <w:r w:rsidR="00EC637A" w:rsidRPr="00EC637A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Inspeksi, pengujian dan pemeliharaan sistem proteksi kebakaran — Bagian 3: Sistem proteksi kebakaran pasif pada bangunan Bab 5.8. </w:t>
            </w:r>
          </w:p>
          <w:p w14:paraId="4A66C0AE" w14:textId="77777777" w:rsidR="00EC637A" w:rsidRDefault="00EC637A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</w:p>
          <w:p w14:paraId="28E50CC8" w14:textId="2D599C95" w:rsidR="00D735DE" w:rsidRDefault="00EC637A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>Setiap sistem penyetop api yang terpasang ditandai dengan label yang minimal berisi informasi:</w:t>
            </w:r>
          </w:p>
          <w:p w14:paraId="427AF180" w14:textId="77777777" w:rsidR="00EC637A" w:rsidRPr="00EC637A" w:rsidRDefault="00EC637A" w:rsidP="00EC637A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</w:p>
          <w:p w14:paraId="018FA621" w14:textId="361E4718" w:rsidR="00EC637A" w:rsidRPr="00EC637A" w:rsidRDefault="00EC637A" w:rsidP="00EC637A">
            <w:pPr>
              <w:numPr>
                <w:ilvl w:val="0"/>
                <w:numId w:val="13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00EC637A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Ketentuan tingkat ketahanan api; </w:t>
            </w:r>
          </w:p>
          <w:p w14:paraId="7EE4DF4E" w14:textId="49C1DD75" w:rsidR="00EC637A" w:rsidRPr="00EC637A" w:rsidRDefault="00EC637A" w:rsidP="00EC637A">
            <w:pPr>
              <w:numPr>
                <w:ilvl w:val="0"/>
                <w:numId w:val="13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00EC637A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Pemasang; </w:t>
            </w:r>
          </w:p>
          <w:p w14:paraId="2D57B0B2" w14:textId="09EEAD8F" w:rsidR="00EC637A" w:rsidRPr="00EC637A" w:rsidRDefault="00EC637A" w:rsidP="00EC637A">
            <w:pPr>
              <w:numPr>
                <w:ilvl w:val="0"/>
                <w:numId w:val="13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00EC637A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Tanggal pemasangan; </w:t>
            </w:r>
          </w:p>
          <w:p w14:paraId="4169B60D" w14:textId="15BB7C44" w:rsidR="00EC637A" w:rsidRPr="00EC637A" w:rsidRDefault="00EC637A" w:rsidP="00CA64C6">
            <w:pPr>
              <w:numPr>
                <w:ilvl w:val="0"/>
                <w:numId w:val="13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00EC637A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Produk/sistem yang digunakan mencantumkan nomor standar uji. </w:t>
            </w:r>
          </w:p>
          <w:p w14:paraId="7BAF90C9" w14:textId="77777777" w:rsidR="00D735DE" w:rsidRDefault="00D735DE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</w:p>
          <w:p w14:paraId="4C018377" w14:textId="49297F6C" w:rsidR="00E279C7" w:rsidRDefault="00CA64C6" w:rsidP="00EC637A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1A3132B0">
              <w:rPr>
                <w:rFonts w:asciiTheme="minorHAnsi" w:hAnsiTheme="minorHAnsi" w:cstheme="minorBidi"/>
                <w:caps/>
                <w:sz w:val="20"/>
                <w:szCs w:val="20"/>
              </w:rPr>
              <w:t>Sistem firestop</w:t>
            </w:r>
            <w:r w:rsidR="00331823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yang dipasang </w:t>
            </w:r>
            <w:r w:rsidRPr="1A3132B0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tidak </w:t>
            </w:r>
            <w:r w:rsidR="005B7520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boleh </w:t>
            </w:r>
            <w:r w:rsidR="00A65C12">
              <w:rPr>
                <w:rFonts w:asciiTheme="minorHAnsi" w:hAnsiTheme="minorHAnsi" w:cstheme="minorBidi"/>
                <w:caps/>
                <w:sz w:val="20"/>
                <w:szCs w:val="20"/>
              </w:rPr>
              <w:t>TERSEMBUNYI</w:t>
            </w:r>
            <w:r w:rsidR="00EC637A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dan</w:t>
            </w:r>
            <w:r w:rsidRPr="1A3132B0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dari pandangan </w:t>
            </w:r>
            <w:r w:rsidR="0084002D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hingga </w:t>
            </w:r>
            <w:r w:rsidR="00BE7C39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semua pihak terkait telah melakukan inspeksi </w:t>
            </w:r>
            <w:r w:rsidR="00D85EA9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dan </w:t>
            </w:r>
            <w:r w:rsidR="00E279C7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menyetujui: </w:t>
            </w:r>
          </w:p>
          <w:p w14:paraId="0B0A72BB" w14:textId="77777777" w:rsidR="00E279C7" w:rsidRDefault="00E279C7" w:rsidP="00EC637A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</w:p>
          <w:p w14:paraId="756EA5E5" w14:textId="1A83AE44" w:rsidR="00EB4331" w:rsidRDefault="00D914FB" w:rsidP="00EC637A">
            <w:pPr>
              <w:pStyle w:val="ListParagraph"/>
              <w:numPr>
                <w:ilvl w:val="0"/>
                <w:numId w:val="12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Arsitek</w:t>
            </w:r>
            <w:r w:rsidR="00A65C1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DAN ATAU FIRE ENGINEER</w:t>
            </w:r>
          </w:p>
          <w:p w14:paraId="4680EF4E" w14:textId="776465F4" w:rsidR="00EB4331" w:rsidRDefault="00EB4331" w:rsidP="00EC637A">
            <w:pPr>
              <w:pStyle w:val="ListParagraph"/>
              <w:numPr>
                <w:ilvl w:val="0"/>
                <w:numId w:val="12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>konsultan proyek</w:t>
            </w:r>
          </w:p>
          <w:p w14:paraId="65C21AD6" w14:textId="514778B2" w:rsidR="008A173D" w:rsidRDefault="008A173D" w:rsidP="00EC637A">
            <w:pPr>
              <w:pStyle w:val="ListParagraph"/>
              <w:numPr>
                <w:ilvl w:val="0"/>
                <w:numId w:val="12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Pemeriksa pekerjaan dari </w:t>
            </w:r>
            <w:r w:rsidR="00A65C1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OTORITAS BERWENANG SETEMPAT. </w:t>
            </w:r>
          </w:p>
          <w:p w14:paraId="233D0F8D" w14:textId="5D03BF2D" w:rsidR="00D735DE" w:rsidRPr="00D735DE" w:rsidRDefault="004F13DA" w:rsidP="00EC637A">
            <w:pPr>
              <w:pStyle w:val="ListParagraph"/>
              <w:numPr>
                <w:ilvl w:val="0"/>
                <w:numId w:val="12"/>
              </w:num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Wakil</w:t>
            </w:r>
            <w:r w:rsidR="00E279C7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Pabrikan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, </w:t>
            </w:r>
            <w:r w:rsidR="008A173D">
              <w:rPr>
                <w:rFonts w:asciiTheme="minorHAnsi" w:hAnsiTheme="minorHAnsi" w:cstheme="minorBidi"/>
                <w:caps/>
                <w:sz w:val="20"/>
                <w:szCs w:val="20"/>
              </w:rPr>
              <w:t>jika diperlukan oleh (I) dan (II)</w:t>
            </w:r>
          </w:p>
          <w:p w14:paraId="2CEF9644" w14:textId="226454DB" w:rsidR="00D735DE" w:rsidRPr="00941397" w:rsidRDefault="00D735DE" w:rsidP="00CA64C6">
            <w:pPr>
              <w:tabs>
                <w:tab w:val="left" w:pos="0"/>
                <w:tab w:val="left" w:pos="720"/>
              </w:tabs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</w:tr>
      <w:tr w:rsidR="006838EA" w:rsidRPr="00D2098F" w14:paraId="3F96353F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BC2ED26" w14:textId="77777777" w:rsidR="006838EA" w:rsidRDefault="006838EA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010A162" w14:textId="32C96E22" w:rsidR="006838EA" w:rsidRPr="00A8031D" w:rsidRDefault="00A8031D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A8031D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7.</w:t>
            </w:r>
            <w:r w:rsidR="00EC637A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4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47256B2E" w14:textId="20EBC6A8" w:rsidR="00953BAE" w:rsidRDefault="00953BAE" w:rsidP="71C8F9D2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Dokumen konstruksi yang menjelaskan lokasi dan sistem </w:t>
            </w:r>
            <w:r w:rsidR="00D735DE">
              <w:rPr>
                <w:rFonts w:asciiTheme="minorHAnsi" w:hAnsiTheme="minorHAnsi" w:cstheme="minorBidi"/>
                <w:caps/>
                <w:sz w:val="20"/>
                <w:szCs w:val="20"/>
              </w:rPr>
              <w:t>penyetop api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harus disimpan di lokasi untuk membantu dalam pelaksanaan inspeksi.</w:t>
            </w:r>
          </w:p>
          <w:p w14:paraId="590C1533" w14:textId="77777777" w:rsidR="006838EA" w:rsidRPr="1A3132B0" w:rsidRDefault="006838EA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</w:p>
        </w:tc>
      </w:tr>
      <w:tr w:rsidR="006838EA" w:rsidRPr="00D2098F" w14:paraId="31354BBC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AB86FB0" w14:textId="77777777" w:rsidR="006838EA" w:rsidRDefault="006838EA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0A193E5" w14:textId="3E678513" w:rsidR="006838EA" w:rsidRPr="00A8031D" w:rsidRDefault="00A8031D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A8031D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7.</w:t>
            </w:r>
            <w:r w:rsidR="00EC637A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5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6FA35378" w14:textId="77C0760B" w:rsidR="00953BAE" w:rsidRDefault="00953BAE" w:rsidP="71C8F9D2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Inspeksi visual dengan berjalan kaki harus dilakukan selama inspeksi kasar dan akhir menggunakan alat yang sesuai, seperti </w:t>
            </w:r>
            <w:r w:rsidR="00E83165">
              <w:rPr>
                <w:rFonts w:asciiTheme="minorHAnsi" w:hAnsiTheme="minorHAnsi" w:cstheme="minorBidi"/>
                <w:caps/>
                <w:sz w:val="20"/>
                <w:szCs w:val="20"/>
              </w:rPr>
              <w:t>pisau/</w:t>
            </w:r>
            <w:proofErr w:type="gramStart"/>
            <w:r w:rsidR="00E83165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pemotong 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,</w:t>
            </w:r>
            <w:proofErr w:type="gramEnd"/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senter, dll. </w:t>
            </w:r>
          </w:p>
          <w:p w14:paraId="11B393AF" w14:textId="77777777" w:rsidR="006838EA" w:rsidRPr="1A3132B0" w:rsidRDefault="006838EA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</w:p>
        </w:tc>
      </w:tr>
      <w:tr w:rsidR="006838EA" w:rsidRPr="00D2098F" w14:paraId="6B406B35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211C66E" w14:textId="77777777" w:rsidR="006838EA" w:rsidRDefault="006838EA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EF62E4C" w14:textId="6AE6EB86" w:rsidR="006838EA" w:rsidRPr="00A8031D" w:rsidRDefault="00A8031D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A8031D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7.</w:t>
            </w:r>
            <w:r w:rsidR="00EC637A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6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60E142C5" w14:textId="09B962F5" w:rsidR="0050404F" w:rsidRDefault="00953BAE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Inspeksi visual hanya boleh dilakukan atas permintaan konsultan atau arsitek</w:t>
            </w:r>
            <w:r w:rsidR="736AE3A1" w:rsidRPr="00E83165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</w:t>
            </w:r>
            <w:proofErr w:type="gramStart"/>
            <w:r w:rsidR="736AE3A1" w:rsidRPr="00E83165">
              <w:rPr>
                <w:rFonts w:asciiTheme="minorHAnsi" w:hAnsiTheme="minorHAnsi" w:cstheme="minorBidi"/>
                <w:caps/>
                <w:sz w:val="20"/>
                <w:szCs w:val="20"/>
              </w:rPr>
              <w:t>PROJECT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.</w:t>
            </w:r>
            <w:proofErr w:type="gramEnd"/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Inspeksi visual ini harus melibatkan </w:t>
            </w:r>
            <w:r w:rsidR="00352E54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kehadiran </w:t>
            </w:r>
            <w:r w:rsidR="009119FA">
              <w:rPr>
                <w:rFonts w:asciiTheme="minorHAnsi" w:hAnsiTheme="minorHAnsi" w:cstheme="minorBidi"/>
                <w:caps/>
                <w:sz w:val="20"/>
                <w:szCs w:val="20"/>
              </w:rPr>
              <w:t>pemangku kepentingan yang relevan sesuai dengan klausul 7.1</w:t>
            </w:r>
            <w:r w:rsidR="00A90943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.</w:t>
            </w:r>
          </w:p>
          <w:p w14:paraId="655AE642" w14:textId="77777777" w:rsidR="0050404F" w:rsidRPr="1A3132B0" w:rsidRDefault="0050404F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</w:p>
        </w:tc>
      </w:tr>
      <w:tr w:rsidR="006838EA" w:rsidRPr="00D2098F" w14:paraId="022A2E51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07A34D3" w14:textId="77777777" w:rsidR="006838EA" w:rsidRDefault="006838EA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B49737E" w14:textId="1A18EEFA" w:rsidR="006838EA" w:rsidRPr="00A8031D" w:rsidRDefault="00A8031D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A8031D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7.</w:t>
            </w:r>
            <w:r w:rsidR="00EC637A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7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000FD9C0" w14:textId="785190DC" w:rsidR="00A90943" w:rsidRDefault="00A90943" w:rsidP="71C8F9D2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Jika diperlukan atau diminta, penilaian destruktif akan </w:t>
            </w:r>
            <w:r w:rsidR="00093F82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dilakukan</w:t>
            </w:r>
            <w:r w:rsidR="00FE1275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atas permintaan </w:t>
            </w:r>
            <w:r w:rsidR="00C25E1E">
              <w:rPr>
                <w:rFonts w:asciiTheme="minorHAnsi" w:hAnsiTheme="minorHAnsi" w:cstheme="minorBidi"/>
                <w:caps/>
                <w:sz w:val="20"/>
                <w:szCs w:val="20"/>
              </w:rPr>
              <w:t>arsitek, konsultan proyek, atau inspektur pekerjaan</w:t>
            </w: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.</w:t>
            </w:r>
            <w:r w:rsidR="00974169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area</w:t>
            </w:r>
            <w:r w:rsidR="00FE1275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yang diuji</w:t>
            </w:r>
            <w:r w:rsidR="00974169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secara destruktif harus diperbaiki oleh pemasang firestop setelah penilaian.</w:t>
            </w:r>
          </w:p>
          <w:p w14:paraId="4BE097BE" w14:textId="77777777" w:rsidR="006838EA" w:rsidRPr="1A3132B0" w:rsidRDefault="006838EA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</w:p>
        </w:tc>
      </w:tr>
      <w:tr w:rsidR="006838EA" w:rsidRPr="00D2098F" w14:paraId="144D775C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A8F2FA2" w14:textId="77777777" w:rsidR="006838EA" w:rsidRDefault="006838EA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223447A" w14:textId="6A6280E7" w:rsidR="006838EA" w:rsidRPr="00A8031D" w:rsidRDefault="00A8031D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A8031D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7.</w:t>
            </w:r>
            <w:r w:rsidR="00EC637A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8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2A48BA1C" w14:textId="307461A3" w:rsidR="00C4319E" w:rsidRDefault="00C4319E" w:rsidP="00C4319E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>Laporan</w:t>
            </w:r>
            <w:r w:rsidRPr="1A3132B0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inspeksi visual resmi </w:t>
            </w:r>
            <w:r w:rsidR="00052F46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harus </w:t>
            </w: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disusun dan </w:t>
            </w:r>
            <w:r w:rsidR="00DE2924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kemudian </w:t>
            </w: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diserahkan kepada </w:t>
            </w:r>
            <w:r w:rsidR="00052F46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arsitek dan </w:t>
            </w:r>
            <w:r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konsultan proyek untuk </w:t>
            </w:r>
            <w:r w:rsidRPr="1A3132B0">
              <w:rPr>
                <w:rFonts w:asciiTheme="minorHAnsi" w:hAnsiTheme="minorHAnsi" w:cstheme="minorBidi"/>
                <w:caps/>
                <w:sz w:val="20"/>
                <w:szCs w:val="20"/>
              </w:rPr>
              <w:t>tujuan dokumentasi.</w:t>
            </w:r>
          </w:p>
          <w:p w14:paraId="6E06C200" w14:textId="77777777" w:rsidR="006838EA" w:rsidRPr="1A3132B0" w:rsidRDefault="006838EA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</w:p>
        </w:tc>
      </w:tr>
      <w:tr w:rsidR="006838EA" w:rsidRPr="00D2098F" w14:paraId="31C254C0" w14:textId="77777777" w:rsidTr="71C8F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7AC5755" w14:textId="77777777" w:rsidR="006838EA" w:rsidRDefault="006838EA" w:rsidP="00CA64C6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99F3012" w14:textId="49AE9F34" w:rsidR="006838EA" w:rsidRPr="00A8031D" w:rsidRDefault="00A8031D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A8031D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7.</w:t>
            </w:r>
            <w:r w:rsidR="00EC637A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9</w:t>
            </w:r>
          </w:p>
        </w:tc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</w:tcPr>
          <w:p w14:paraId="20538FB1" w14:textId="4CD3277B" w:rsidR="00B74332" w:rsidRDefault="00B74332" w:rsidP="71C8F9D2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Pemasang firestop harus </w:t>
            </w:r>
            <w:r w:rsidR="00DE2924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memperbaiki pekerjaan yang cacat</w:t>
            </w:r>
            <w:r w:rsidR="3730E080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,</w:t>
            </w:r>
            <w:r w:rsidR="00DE2924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 jika ada</w:t>
            </w:r>
            <w:r w:rsidR="3730E080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 xml:space="preserve">, </w:t>
            </w:r>
            <w:r w:rsidR="00DE2924" w:rsidRPr="71C8F9D2">
              <w:rPr>
                <w:rFonts w:asciiTheme="minorHAnsi" w:hAnsiTheme="minorHAnsi" w:cstheme="minorBidi"/>
                <w:caps/>
                <w:sz w:val="20"/>
                <w:szCs w:val="20"/>
              </w:rPr>
              <w:t>berdasarkan rekomendasi perbaikan dari pabrikan.</w:t>
            </w:r>
          </w:p>
          <w:p w14:paraId="0B03F45D" w14:textId="77777777" w:rsidR="006838EA" w:rsidRPr="1A3132B0" w:rsidRDefault="006838EA" w:rsidP="00CA64C6">
            <w:pPr>
              <w:tabs>
                <w:tab w:val="left" w:pos="1080"/>
              </w:tabs>
              <w:jc w:val="both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</w:p>
        </w:tc>
      </w:tr>
    </w:tbl>
    <w:p w14:paraId="0BC48EAC" w14:textId="77777777" w:rsidR="0043740F" w:rsidRDefault="0043740F">
      <w:pPr>
        <w:rPr>
          <w:rFonts w:asciiTheme="minorHAnsi" w:hAnsiTheme="minorHAnsi" w:cstheme="minorHAnsi"/>
          <w:caps/>
        </w:rPr>
      </w:pPr>
    </w:p>
    <w:p w14:paraId="50AD16FC" w14:textId="77777777" w:rsidR="00EF27D4" w:rsidRDefault="00EF27D4" w:rsidP="00EC0287">
      <w:pPr>
        <w:rPr>
          <w:rFonts w:asciiTheme="minorHAnsi" w:hAnsiTheme="minorHAnsi" w:cstheme="minorHAnsi"/>
          <w:caps/>
        </w:rPr>
      </w:pPr>
    </w:p>
    <w:p w14:paraId="42DE8521" w14:textId="77777777" w:rsidR="00EF27D4" w:rsidRDefault="00EF27D4" w:rsidP="00EC0287">
      <w:pPr>
        <w:rPr>
          <w:rFonts w:asciiTheme="minorHAnsi" w:hAnsiTheme="minorHAnsi" w:cstheme="minorHAnsi"/>
          <w:caps/>
        </w:rPr>
      </w:pPr>
    </w:p>
    <w:p w14:paraId="18C3C1A8" w14:textId="77777777" w:rsidR="00EF27D4" w:rsidRDefault="00EF27D4" w:rsidP="00EC0287">
      <w:pPr>
        <w:rPr>
          <w:rFonts w:asciiTheme="minorHAnsi" w:hAnsiTheme="minorHAnsi" w:cstheme="minorHAnsi"/>
          <w:caps/>
        </w:rPr>
      </w:pPr>
    </w:p>
    <w:p w14:paraId="1842BD45" w14:textId="6EED1E06" w:rsidR="00EC0287" w:rsidRPr="009E076F" w:rsidRDefault="00EC0287" w:rsidP="00EC0287">
      <w:pPr>
        <w:ind w:left="-360"/>
        <w:jc w:val="center"/>
        <w:rPr>
          <w:b/>
          <w:bCs/>
          <w:sz w:val="20"/>
          <w:szCs w:val="20"/>
        </w:rPr>
      </w:pPr>
      <w:r w:rsidRPr="00DC53ED">
        <w:rPr>
          <w:b/>
          <w:bCs/>
          <w:sz w:val="20"/>
          <w:szCs w:val="20"/>
          <w:highlight w:val="yellow"/>
        </w:rPr>
        <w:t>LAMPIRAN A</w:t>
      </w:r>
    </w:p>
    <w:p w14:paraId="5363BEB5" w14:textId="77777777" w:rsidR="00EC0287" w:rsidRDefault="00EC0287" w:rsidP="00EC0287">
      <w:pPr>
        <w:ind w:left="-360"/>
        <w:jc w:val="both"/>
        <w:rPr>
          <w:sz w:val="20"/>
          <w:szCs w:val="20"/>
        </w:rPr>
      </w:pPr>
    </w:p>
    <w:p w14:paraId="3497F9E6" w14:textId="3201458E" w:rsidR="00EC0287" w:rsidRPr="00D23F96" w:rsidRDefault="00EC0287" w:rsidP="00EC0287">
      <w:pPr>
        <w:ind w:left="-360"/>
        <w:jc w:val="center"/>
        <w:rPr>
          <w:b/>
          <w:bCs/>
          <w:sz w:val="20"/>
          <w:szCs w:val="20"/>
        </w:rPr>
      </w:pPr>
      <w:r w:rsidRPr="00D23F96">
        <w:rPr>
          <w:b/>
          <w:bCs/>
          <w:sz w:val="20"/>
          <w:szCs w:val="20"/>
        </w:rPr>
        <w:t xml:space="preserve">Tabel A-1: Daftar </w:t>
      </w:r>
      <w:proofErr w:type="spellStart"/>
      <w:r w:rsidRPr="00D23F96">
        <w:rPr>
          <w:b/>
          <w:bCs/>
          <w:sz w:val="20"/>
          <w:szCs w:val="20"/>
        </w:rPr>
        <w:t>Periksa</w:t>
      </w:r>
      <w:proofErr w:type="spellEnd"/>
      <w:r w:rsidRPr="00D23F96">
        <w:rPr>
          <w:b/>
          <w:bCs/>
          <w:sz w:val="20"/>
          <w:szCs w:val="20"/>
        </w:rPr>
        <w:t xml:space="preserve"> </w:t>
      </w:r>
      <w:proofErr w:type="spellStart"/>
      <w:r w:rsidRPr="00D23F96">
        <w:rPr>
          <w:b/>
          <w:bCs/>
          <w:sz w:val="20"/>
          <w:szCs w:val="20"/>
        </w:rPr>
        <w:t>Inspeksi</w:t>
      </w:r>
      <w:proofErr w:type="spellEnd"/>
      <w:r w:rsidRPr="00D23F96">
        <w:rPr>
          <w:b/>
          <w:bCs/>
          <w:sz w:val="20"/>
          <w:szCs w:val="20"/>
        </w:rPr>
        <w:t xml:space="preserve"> </w:t>
      </w:r>
      <w:proofErr w:type="spellStart"/>
      <w:r w:rsidRPr="00D23F96">
        <w:rPr>
          <w:b/>
          <w:bCs/>
          <w:sz w:val="20"/>
          <w:szCs w:val="20"/>
        </w:rPr>
        <w:t>untuk</w:t>
      </w:r>
      <w:proofErr w:type="spellEnd"/>
      <w:r w:rsidRPr="00D23F96">
        <w:rPr>
          <w:b/>
          <w:bCs/>
          <w:sz w:val="20"/>
          <w:szCs w:val="20"/>
        </w:rPr>
        <w:t xml:space="preserve"> </w:t>
      </w:r>
      <w:r w:rsidR="00D735DE">
        <w:rPr>
          <w:b/>
          <w:bCs/>
          <w:sz w:val="20"/>
          <w:szCs w:val="20"/>
        </w:rPr>
        <w:t xml:space="preserve">Firestop pada </w:t>
      </w:r>
      <w:proofErr w:type="spellStart"/>
      <w:r w:rsidR="00D735DE">
        <w:rPr>
          <w:b/>
          <w:bCs/>
          <w:sz w:val="20"/>
          <w:szCs w:val="20"/>
        </w:rPr>
        <w:t>Penetrasi</w:t>
      </w:r>
      <w:proofErr w:type="spellEnd"/>
      <w:r w:rsidR="00D735DE">
        <w:rPr>
          <w:b/>
          <w:bCs/>
          <w:sz w:val="20"/>
          <w:szCs w:val="20"/>
        </w:rPr>
        <w:t xml:space="preserve"> </w:t>
      </w:r>
      <w:proofErr w:type="spellStart"/>
      <w:r w:rsidR="00D735DE">
        <w:rPr>
          <w:b/>
          <w:bCs/>
          <w:sz w:val="20"/>
          <w:szCs w:val="20"/>
        </w:rPr>
        <w:t>Tembus</w:t>
      </w:r>
      <w:proofErr w:type="spellEnd"/>
      <w:r w:rsidR="00EC637A">
        <w:rPr>
          <w:b/>
          <w:bCs/>
          <w:sz w:val="20"/>
          <w:szCs w:val="20"/>
        </w:rPr>
        <w:t xml:space="preserve">. </w:t>
      </w:r>
    </w:p>
    <w:p w14:paraId="455AC5B8" w14:textId="77777777" w:rsidR="00EC0287" w:rsidRDefault="00EC0287" w:rsidP="00EC0287">
      <w:pPr>
        <w:ind w:left="-360"/>
        <w:jc w:val="both"/>
        <w:rPr>
          <w:sz w:val="20"/>
          <w:szCs w:val="20"/>
        </w:rPr>
      </w:pPr>
    </w:p>
    <w:tbl>
      <w:tblPr>
        <w:tblStyle w:val="GridTable4"/>
        <w:tblW w:w="9270" w:type="dxa"/>
        <w:tblLook w:val="04A0" w:firstRow="1" w:lastRow="0" w:firstColumn="1" w:lastColumn="0" w:noHBand="0" w:noVBand="1"/>
      </w:tblPr>
      <w:tblGrid>
        <w:gridCol w:w="4666"/>
        <w:gridCol w:w="1927"/>
        <w:gridCol w:w="2677"/>
      </w:tblGrid>
      <w:tr w:rsidR="00EC0287" w:rsidRPr="00E75829" w14:paraId="00BB57EA" w14:textId="77777777" w:rsidTr="00FC5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46600387" w14:textId="77777777" w:rsidR="00EC0287" w:rsidRPr="00E75829" w:rsidRDefault="00EC0287" w:rsidP="00FC58A4">
            <w:pPr>
              <w:autoSpaceDE w:val="0"/>
              <w:autoSpaceDN w:val="0"/>
              <w:adjustRightInd w:val="0"/>
              <w:ind w:left="2160" w:hanging="2160"/>
              <w:jc w:val="center"/>
              <w:rPr>
                <w:rFonts w:eastAsia="Hilti Roman"/>
              </w:rPr>
            </w:pPr>
            <w:r w:rsidRPr="00E75829">
              <w:rPr>
                <w:rFonts w:eastAsia="Hilti Roman"/>
              </w:rPr>
              <w:t>POIN PENGECEKAN</w:t>
            </w:r>
          </w:p>
        </w:tc>
        <w:tc>
          <w:tcPr>
            <w:tcW w:w="1890" w:type="dxa"/>
          </w:tcPr>
          <w:p w14:paraId="6C742A28" w14:textId="77777777" w:rsidR="00EC0287" w:rsidRPr="00E75829" w:rsidRDefault="00EC0287" w:rsidP="00FC58A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</w:rPr>
            </w:pPr>
            <w:r w:rsidRPr="00E75829">
              <w:rPr>
                <w:rFonts w:eastAsia="Hilti Roman"/>
              </w:rPr>
              <w:t>PENGAMATAN</w:t>
            </w:r>
          </w:p>
        </w:tc>
        <w:tc>
          <w:tcPr>
            <w:tcW w:w="2700" w:type="dxa"/>
          </w:tcPr>
          <w:p w14:paraId="3F8231C0" w14:textId="77777777" w:rsidR="00EC0287" w:rsidRPr="00E75829" w:rsidRDefault="00EC0287" w:rsidP="00FC58A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</w:rPr>
            </w:pPr>
            <w:r w:rsidRPr="00E75829">
              <w:rPr>
                <w:rFonts w:eastAsia="Hilti Roman"/>
              </w:rPr>
              <w:t>KOMENTAR</w:t>
            </w:r>
          </w:p>
        </w:tc>
      </w:tr>
      <w:tr w:rsidR="00EC0287" w:rsidRPr="00E75829" w14:paraId="158E0A8B" w14:textId="77777777" w:rsidTr="00FC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E285239" w14:textId="3F6B94FD" w:rsidR="00EC0287" w:rsidRDefault="00EC0287" w:rsidP="00FC58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309F6">
              <w:rPr>
                <w:rFonts w:eastAsia="Hilti Roman"/>
                <w:b w:val="0"/>
                <w:bCs w:val="0"/>
                <w:sz w:val="20"/>
                <w:szCs w:val="20"/>
              </w:rPr>
              <w:t xml:space="preserve">1) </w:t>
            </w:r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Apakah peringkat tahan </w:t>
            </w:r>
            <w:proofErr w:type="spellStart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api</w:t>
            </w:r>
            <w:proofErr w:type="spellEnd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 per jam </w:t>
            </w:r>
            <w:proofErr w:type="spellStart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dari</w:t>
            </w:r>
            <w:proofErr w:type="spellEnd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sistem</w:t>
            </w:r>
            <w:proofErr w:type="spellEnd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>penyetop</w:t>
            </w:r>
            <w:proofErr w:type="spellEnd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>api</w:t>
            </w:r>
            <w:proofErr w:type="spellEnd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dirujuk</w:t>
            </w:r>
            <w:proofErr w:type="spellEnd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atau</w:t>
            </w:r>
            <w:proofErr w:type="spellEnd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 EJ </w:t>
            </w:r>
            <w:proofErr w:type="spellStart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lebih</w:t>
            </w:r>
            <w:proofErr w:type="spellEnd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 besar atau sama dengan peringkat tahan api dari perakitan lantai/dinding yang ditembus?</w:t>
            </w:r>
          </w:p>
          <w:p w14:paraId="5BE7209C" w14:textId="77777777" w:rsidR="00EC0287" w:rsidRPr="00D309F6" w:rsidRDefault="00EC0287" w:rsidP="00FC58A4">
            <w:pPr>
              <w:autoSpaceDE w:val="0"/>
              <w:autoSpaceDN w:val="0"/>
              <w:adjustRightInd w:val="0"/>
              <w:jc w:val="both"/>
              <w:rPr>
                <w:rFonts w:eastAsia="Hilti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CDAE616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04B9C13F" w14:textId="77777777" w:rsidR="00EC0287" w:rsidRPr="00D309F6" w:rsidRDefault="00EC0287" w:rsidP="00FC58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  <w:proofErr w:type="gramStart"/>
            <w:r w:rsidRPr="00D309F6">
              <w:rPr>
                <w:rFonts w:eastAsia="Hilti Roman"/>
                <w:sz w:val="20"/>
                <w:szCs w:val="20"/>
              </w:rPr>
              <w:t>Ya  Tidak</w:t>
            </w:r>
            <w:proofErr w:type="gramEnd"/>
            <w:r w:rsidRPr="00D309F6">
              <w:rPr>
                <w:rFonts w:eastAsia="Hilti Roman"/>
                <w:sz w:val="20"/>
                <w:szCs w:val="20"/>
              </w:rPr>
              <w:t xml:space="preserve"> N/A</w:t>
            </w:r>
          </w:p>
        </w:tc>
        <w:tc>
          <w:tcPr>
            <w:tcW w:w="2700" w:type="dxa"/>
          </w:tcPr>
          <w:p w14:paraId="65374CE6" w14:textId="77777777" w:rsidR="00EC0287" w:rsidRPr="00D309F6" w:rsidRDefault="00EC0287" w:rsidP="00FC58A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</w:tc>
      </w:tr>
      <w:tr w:rsidR="00EC0287" w:rsidRPr="00E75829" w14:paraId="6F924331" w14:textId="77777777" w:rsidTr="00FC5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5373B0F" w14:textId="77777777" w:rsidR="00EC0287" w:rsidRDefault="00EC0287" w:rsidP="00FC58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309F6">
              <w:rPr>
                <w:rFonts w:eastAsia="Hilti Roman"/>
                <w:b w:val="0"/>
                <w:bCs w:val="0"/>
                <w:sz w:val="20"/>
                <w:szCs w:val="20"/>
              </w:rPr>
              <w:t xml:space="preserve">2)  </w:t>
            </w:r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Apakah konstruksi lantai atau dinding sesuai dengan perakitan lantai/dinding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yang diuji </w:t>
            </w:r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dalam sistem firestop atau EJ?</w:t>
            </w:r>
          </w:p>
          <w:p w14:paraId="32E169A5" w14:textId="77777777" w:rsidR="00EC0287" w:rsidRPr="00D309F6" w:rsidRDefault="00EC0287" w:rsidP="00FC58A4">
            <w:pPr>
              <w:autoSpaceDE w:val="0"/>
              <w:autoSpaceDN w:val="0"/>
              <w:adjustRightInd w:val="0"/>
              <w:rPr>
                <w:rFonts w:eastAsia="Hilti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C9EA574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3D3E03B2" w14:textId="77777777" w:rsidR="00EC0287" w:rsidRPr="00D309F6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  <w:proofErr w:type="gramStart"/>
            <w:r w:rsidRPr="00D309F6">
              <w:rPr>
                <w:rFonts w:eastAsia="Hilti Roman"/>
                <w:sz w:val="20"/>
                <w:szCs w:val="20"/>
              </w:rPr>
              <w:t>Ya  Tidak</w:t>
            </w:r>
            <w:proofErr w:type="gramEnd"/>
            <w:r w:rsidRPr="00D309F6">
              <w:rPr>
                <w:rFonts w:eastAsia="Hilti Roman"/>
                <w:sz w:val="20"/>
                <w:szCs w:val="20"/>
              </w:rPr>
              <w:t xml:space="preserve"> N/A</w:t>
            </w:r>
          </w:p>
        </w:tc>
        <w:tc>
          <w:tcPr>
            <w:tcW w:w="2700" w:type="dxa"/>
          </w:tcPr>
          <w:p w14:paraId="0F20921E" w14:textId="77777777" w:rsidR="00EC0287" w:rsidRPr="00D309F6" w:rsidRDefault="00EC0287" w:rsidP="00FC58A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</w:tc>
      </w:tr>
      <w:tr w:rsidR="00EC0287" w:rsidRPr="00E75829" w14:paraId="070A130D" w14:textId="77777777" w:rsidTr="00FC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92894C7" w14:textId="28700C1F" w:rsidR="00EC0287" w:rsidRDefault="00EC0287" w:rsidP="00FC58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309F6">
              <w:rPr>
                <w:rFonts w:eastAsia="Hilti Roman"/>
                <w:b w:val="0"/>
                <w:bCs w:val="0"/>
                <w:sz w:val="20"/>
                <w:szCs w:val="20"/>
              </w:rPr>
              <w:t xml:space="preserve">3) </w:t>
            </w:r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Apakah item yang menembus sesuai dengan daftar penetran yang diizinkan (bahan, ukuran, diameter, jenis dan ketebalan isolasi, dll.) yang </w:t>
            </w:r>
            <w:proofErr w:type="spellStart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tercantum</w:t>
            </w:r>
            <w:proofErr w:type="spellEnd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dalam</w:t>
            </w:r>
            <w:proofErr w:type="spellEnd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sistem</w:t>
            </w:r>
            <w:proofErr w:type="spellEnd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>penyetop</w:t>
            </w:r>
            <w:proofErr w:type="spellEnd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>api</w:t>
            </w:r>
            <w:proofErr w:type="spellEnd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atau</w:t>
            </w:r>
            <w:proofErr w:type="spellEnd"/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 EJ?</w:t>
            </w:r>
          </w:p>
          <w:p w14:paraId="04E07861" w14:textId="77777777" w:rsidR="00EC0287" w:rsidRPr="00D309F6" w:rsidRDefault="00EC0287" w:rsidP="00FC58A4">
            <w:pPr>
              <w:autoSpaceDE w:val="0"/>
              <w:autoSpaceDN w:val="0"/>
              <w:adjustRightInd w:val="0"/>
              <w:jc w:val="both"/>
              <w:rPr>
                <w:rFonts w:eastAsia="Hilti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276CBCC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1275318C" w14:textId="77777777" w:rsidR="00EC0287" w:rsidRPr="00D309F6" w:rsidRDefault="00EC0287" w:rsidP="00FC58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  <w:proofErr w:type="gramStart"/>
            <w:r w:rsidRPr="00D309F6">
              <w:rPr>
                <w:rFonts w:eastAsia="Hilti Roman"/>
                <w:sz w:val="20"/>
                <w:szCs w:val="20"/>
              </w:rPr>
              <w:t>Ya  Tidak</w:t>
            </w:r>
            <w:proofErr w:type="gramEnd"/>
            <w:r w:rsidRPr="00D309F6">
              <w:rPr>
                <w:rFonts w:eastAsia="Hilti Roman"/>
                <w:sz w:val="20"/>
                <w:szCs w:val="20"/>
              </w:rPr>
              <w:t xml:space="preserve"> N/A</w:t>
            </w:r>
          </w:p>
        </w:tc>
        <w:tc>
          <w:tcPr>
            <w:tcW w:w="2700" w:type="dxa"/>
          </w:tcPr>
          <w:p w14:paraId="34FA7292" w14:textId="77777777" w:rsidR="00EC0287" w:rsidRPr="00D309F6" w:rsidRDefault="00EC0287" w:rsidP="00FC58A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</w:tc>
      </w:tr>
      <w:tr w:rsidR="00EC0287" w:rsidRPr="00E75829" w14:paraId="53130C6F" w14:textId="77777777" w:rsidTr="00FC5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8897C31" w14:textId="77777777" w:rsidR="00EC0287" w:rsidRPr="00D309F6" w:rsidRDefault="00EC0287" w:rsidP="00FC58A4">
            <w:pPr>
              <w:autoSpaceDE w:val="0"/>
              <w:autoSpaceDN w:val="0"/>
              <w:adjustRightInd w:val="0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309F6">
              <w:rPr>
                <w:rFonts w:eastAsia="Hilti Roman"/>
                <w:b w:val="0"/>
                <w:bCs w:val="0"/>
                <w:sz w:val="20"/>
                <w:szCs w:val="20"/>
              </w:rPr>
              <w:t xml:space="preserve">4) </w:t>
            </w:r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Apakah pemasangan di lapangan sesuai dengan persyaratan berikut dari sistem firestop yang dirujuk atau EJ?</w:t>
            </w:r>
          </w:p>
          <w:p w14:paraId="3D6E2C8E" w14:textId="77777777" w:rsidR="00EC0287" w:rsidRPr="00D309F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a) Ukuran lubang</w:t>
            </w:r>
          </w:p>
          <w:p w14:paraId="46B02BBC" w14:textId="77777777" w:rsidR="00EC0287" w:rsidRPr="00D309F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 xml:space="preserve">b) Persyaratan ruang annular minimum dan maksimum </w:t>
            </w:r>
          </w:p>
          <w:p w14:paraId="6F8AB791" w14:textId="77777777" w:rsidR="00EC0287" w:rsidRPr="00D309F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c) Bahan penopang yang tepat (jika diperlukan)</w:t>
            </w:r>
          </w:p>
          <w:p w14:paraId="37B12193" w14:textId="77777777" w:rsidR="00EC0287" w:rsidRPr="00D309F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d) Produk firestop yang tepat, termasuk jenis, jumlah, ketebalan, orientasi, dll.</w:t>
            </w:r>
          </w:p>
          <w:p w14:paraId="2161CD76" w14:textId="77777777" w:rsidR="00EC0287" w:rsidRPr="00D309F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e) Aksesori yang dipasang dengan benar, termasuk sekrup/pengencang, pelat pemasangan atau penutup, bingkai, dll.</w:t>
            </w:r>
          </w:p>
          <w:p w14:paraId="4013DF2A" w14:textId="77777777" w:rsidR="00EC0287" w:rsidRPr="00D309F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lastRenderedPageBreak/>
              <w:t>f) Untuk penetran ganda: jarak yang tepat antara item penetran</w:t>
            </w:r>
          </w:p>
          <w:p w14:paraId="55652A0B" w14:textId="77777777" w:rsidR="00EC0287" w:rsidRDefault="00EC0287" w:rsidP="00FC58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g) Untuk kabel: ukuran kabel yang diizinkan, jarak, ukuran bundel, dan persentase pengisian lubang</w:t>
            </w:r>
          </w:p>
          <w:p w14:paraId="250AD565" w14:textId="77777777" w:rsidR="00EC0287" w:rsidRPr="00D309F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BA93EA9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16D5B15D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1F01F9B4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29D53BB8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7460C6B3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3FB3BE75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6D9E6B0A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717D44FB" w14:textId="77777777" w:rsidR="00EC0287" w:rsidRPr="00D309F6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  <w:proofErr w:type="gramStart"/>
            <w:r w:rsidRPr="00D309F6">
              <w:rPr>
                <w:rFonts w:eastAsia="Hilti Roman"/>
                <w:sz w:val="20"/>
                <w:szCs w:val="20"/>
              </w:rPr>
              <w:t>Ya  Tidak</w:t>
            </w:r>
            <w:proofErr w:type="gramEnd"/>
            <w:r w:rsidRPr="00D309F6">
              <w:rPr>
                <w:rFonts w:eastAsia="Hilti Roman"/>
                <w:sz w:val="20"/>
                <w:szCs w:val="20"/>
              </w:rPr>
              <w:t xml:space="preserve"> N/A</w:t>
            </w:r>
          </w:p>
        </w:tc>
        <w:tc>
          <w:tcPr>
            <w:tcW w:w="2700" w:type="dxa"/>
          </w:tcPr>
          <w:p w14:paraId="6DCC562E" w14:textId="77777777" w:rsidR="00EC0287" w:rsidRPr="00D309F6" w:rsidRDefault="00EC0287" w:rsidP="00FC58A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</w:tc>
      </w:tr>
      <w:tr w:rsidR="00EC0287" w:rsidRPr="00E75829" w14:paraId="7CB6A5AA" w14:textId="77777777" w:rsidTr="00FC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1CD0E38E" w14:textId="77777777" w:rsidR="00EC0287" w:rsidRDefault="00EC0287" w:rsidP="00FC58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309F6">
              <w:rPr>
                <w:rFonts w:eastAsia="Hilti Roman"/>
                <w:b w:val="0"/>
                <w:bCs w:val="0"/>
                <w:sz w:val="20"/>
                <w:szCs w:val="20"/>
              </w:rPr>
              <w:t xml:space="preserve">5) </w:t>
            </w:r>
            <w:r w:rsidRPr="00D309F6">
              <w:rPr>
                <w:b w:val="0"/>
                <w:bCs w:val="0"/>
                <w:color w:val="000000"/>
                <w:sz w:val="20"/>
                <w:szCs w:val="20"/>
              </w:rPr>
              <w:t>Untuk perakitan dinding, pastikan pemasangan di lapangan dilakukan dengan benar di kedua sisi dinding.</w:t>
            </w:r>
          </w:p>
          <w:p w14:paraId="14B68146" w14:textId="77777777" w:rsidR="00EC0287" w:rsidRPr="00D309F6" w:rsidRDefault="00EC0287" w:rsidP="00FC58A4">
            <w:pPr>
              <w:autoSpaceDE w:val="0"/>
              <w:autoSpaceDN w:val="0"/>
              <w:adjustRightInd w:val="0"/>
              <w:jc w:val="both"/>
              <w:rPr>
                <w:rFonts w:eastAsia="Hilti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88A273B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270FE33E" w14:textId="77777777" w:rsidR="00EC0287" w:rsidRPr="00D309F6" w:rsidRDefault="00EC0287" w:rsidP="00FC58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  <w:proofErr w:type="gramStart"/>
            <w:r w:rsidRPr="00D309F6">
              <w:rPr>
                <w:rFonts w:eastAsia="Hilti Roman"/>
                <w:sz w:val="20"/>
                <w:szCs w:val="20"/>
              </w:rPr>
              <w:t>Ya  Tidak</w:t>
            </w:r>
            <w:proofErr w:type="gramEnd"/>
            <w:r w:rsidRPr="00D309F6">
              <w:rPr>
                <w:rFonts w:eastAsia="Hilti Roman"/>
                <w:sz w:val="20"/>
                <w:szCs w:val="20"/>
              </w:rPr>
              <w:t xml:space="preserve"> N/A</w:t>
            </w:r>
          </w:p>
        </w:tc>
        <w:tc>
          <w:tcPr>
            <w:tcW w:w="2700" w:type="dxa"/>
          </w:tcPr>
          <w:p w14:paraId="278D8F13" w14:textId="77777777" w:rsidR="00EC0287" w:rsidRPr="00D309F6" w:rsidRDefault="00EC0287" w:rsidP="00FC58A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</w:tc>
      </w:tr>
    </w:tbl>
    <w:p w14:paraId="05FE5BD4" w14:textId="77777777" w:rsidR="00EC0287" w:rsidRDefault="00EC0287" w:rsidP="00EC0287">
      <w:pPr>
        <w:ind w:left="-360"/>
        <w:jc w:val="both"/>
        <w:rPr>
          <w:sz w:val="20"/>
          <w:szCs w:val="20"/>
        </w:rPr>
      </w:pPr>
    </w:p>
    <w:p w14:paraId="7C76BA64" w14:textId="77777777" w:rsidR="00EC0287" w:rsidRDefault="00EC0287" w:rsidP="00EC0287">
      <w:pPr>
        <w:ind w:left="-360"/>
        <w:jc w:val="center"/>
        <w:rPr>
          <w:b/>
          <w:bCs/>
          <w:sz w:val="20"/>
          <w:szCs w:val="20"/>
        </w:rPr>
      </w:pPr>
    </w:p>
    <w:p w14:paraId="724616DE" w14:textId="77777777" w:rsidR="00D735DE" w:rsidRDefault="00D735DE" w:rsidP="00EC0287">
      <w:pPr>
        <w:ind w:left="-360"/>
        <w:jc w:val="center"/>
        <w:rPr>
          <w:b/>
          <w:bCs/>
          <w:sz w:val="20"/>
          <w:szCs w:val="20"/>
        </w:rPr>
      </w:pPr>
    </w:p>
    <w:p w14:paraId="0A158B3E" w14:textId="3E207A75" w:rsidR="00EC0287" w:rsidRPr="00D23F96" w:rsidRDefault="00EC0287" w:rsidP="00EC0287">
      <w:pPr>
        <w:ind w:left="-360"/>
        <w:jc w:val="center"/>
        <w:rPr>
          <w:b/>
          <w:bCs/>
          <w:sz w:val="20"/>
          <w:szCs w:val="20"/>
        </w:rPr>
      </w:pPr>
      <w:r w:rsidRPr="71C8F9D2">
        <w:rPr>
          <w:b/>
          <w:bCs/>
          <w:sz w:val="20"/>
          <w:szCs w:val="20"/>
        </w:rPr>
        <w:t xml:space="preserve">Tabel A-2: Daftar </w:t>
      </w:r>
      <w:proofErr w:type="spellStart"/>
      <w:r w:rsidRPr="71C8F9D2">
        <w:rPr>
          <w:b/>
          <w:bCs/>
          <w:sz w:val="20"/>
          <w:szCs w:val="20"/>
        </w:rPr>
        <w:t>Periksa</w:t>
      </w:r>
      <w:proofErr w:type="spellEnd"/>
      <w:r w:rsidRPr="71C8F9D2">
        <w:rPr>
          <w:b/>
          <w:bCs/>
          <w:sz w:val="20"/>
          <w:szCs w:val="20"/>
        </w:rPr>
        <w:t xml:space="preserve"> </w:t>
      </w:r>
      <w:proofErr w:type="spellStart"/>
      <w:r w:rsidRPr="71C8F9D2">
        <w:rPr>
          <w:b/>
          <w:bCs/>
          <w:sz w:val="20"/>
          <w:szCs w:val="20"/>
        </w:rPr>
        <w:t>Inspeksi</w:t>
      </w:r>
      <w:proofErr w:type="spellEnd"/>
      <w:r w:rsidRPr="71C8F9D2">
        <w:rPr>
          <w:b/>
          <w:bCs/>
          <w:sz w:val="20"/>
          <w:szCs w:val="20"/>
        </w:rPr>
        <w:t xml:space="preserve"> </w:t>
      </w:r>
      <w:proofErr w:type="spellStart"/>
      <w:r w:rsidRPr="00FC6CCF">
        <w:rPr>
          <w:b/>
          <w:bCs/>
          <w:sz w:val="20"/>
          <w:szCs w:val="20"/>
        </w:rPr>
        <w:t>untuk</w:t>
      </w:r>
      <w:proofErr w:type="spellEnd"/>
      <w:r w:rsidRPr="00FC6CCF">
        <w:rPr>
          <w:b/>
          <w:bCs/>
          <w:sz w:val="20"/>
          <w:szCs w:val="20"/>
        </w:rPr>
        <w:t xml:space="preserve"> </w:t>
      </w:r>
      <w:r w:rsidR="00D735DE">
        <w:rPr>
          <w:b/>
          <w:bCs/>
          <w:sz w:val="20"/>
          <w:szCs w:val="20"/>
        </w:rPr>
        <w:t xml:space="preserve">Firestop pada </w:t>
      </w:r>
      <w:proofErr w:type="spellStart"/>
      <w:r w:rsidR="00D735DE">
        <w:rPr>
          <w:b/>
          <w:bCs/>
          <w:sz w:val="20"/>
          <w:szCs w:val="20"/>
        </w:rPr>
        <w:t>Sambungan</w:t>
      </w:r>
      <w:proofErr w:type="spellEnd"/>
      <w:r w:rsidR="00D735DE">
        <w:rPr>
          <w:b/>
          <w:bCs/>
          <w:sz w:val="20"/>
          <w:szCs w:val="20"/>
        </w:rPr>
        <w:t xml:space="preserve"> </w:t>
      </w:r>
      <w:proofErr w:type="spellStart"/>
      <w:r w:rsidR="00D735DE">
        <w:rPr>
          <w:b/>
          <w:bCs/>
          <w:sz w:val="20"/>
          <w:szCs w:val="20"/>
        </w:rPr>
        <w:t>Konstruksi</w:t>
      </w:r>
      <w:proofErr w:type="spellEnd"/>
      <w:r w:rsidR="00D735DE">
        <w:rPr>
          <w:b/>
          <w:bCs/>
          <w:sz w:val="20"/>
          <w:szCs w:val="20"/>
        </w:rPr>
        <w:t xml:space="preserve"> (Joint)</w:t>
      </w:r>
    </w:p>
    <w:p w14:paraId="778B77FA" w14:textId="77777777" w:rsidR="00EC0287" w:rsidRDefault="00EC0287" w:rsidP="00EC0287">
      <w:pPr>
        <w:ind w:left="-360"/>
        <w:jc w:val="both"/>
        <w:rPr>
          <w:sz w:val="20"/>
          <w:szCs w:val="20"/>
        </w:rPr>
      </w:pPr>
    </w:p>
    <w:tbl>
      <w:tblPr>
        <w:tblStyle w:val="GridTable4"/>
        <w:tblW w:w="9270" w:type="dxa"/>
        <w:tblLook w:val="04A0" w:firstRow="1" w:lastRow="0" w:firstColumn="1" w:lastColumn="0" w:noHBand="0" w:noVBand="1"/>
      </w:tblPr>
      <w:tblGrid>
        <w:gridCol w:w="4677"/>
        <w:gridCol w:w="1893"/>
        <w:gridCol w:w="2700"/>
      </w:tblGrid>
      <w:tr w:rsidR="00EC0287" w:rsidRPr="00726B68" w14:paraId="2AAE67DE" w14:textId="77777777" w:rsidTr="00FC5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3C86A356" w14:textId="77777777" w:rsidR="00EC0287" w:rsidRPr="00726B68" w:rsidRDefault="00EC0287" w:rsidP="00FC58A4">
            <w:pPr>
              <w:autoSpaceDE w:val="0"/>
              <w:autoSpaceDN w:val="0"/>
              <w:adjustRightInd w:val="0"/>
              <w:ind w:left="2160" w:hanging="2160"/>
              <w:jc w:val="center"/>
              <w:rPr>
                <w:rFonts w:eastAsia="Hilti Roman"/>
                <w:b w:val="0"/>
                <w:bCs w:val="0"/>
              </w:rPr>
            </w:pPr>
            <w:r w:rsidRPr="00726B68">
              <w:rPr>
                <w:rFonts w:eastAsia="Hilti Roman"/>
                <w:b w:val="0"/>
                <w:bCs w:val="0"/>
              </w:rPr>
              <w:t>POIN PENGECEKAN</w:t>
            </w:r>
          </w:p>
        </w:tc>
        <w:tc>
          <w:tcPr>
            <w:tcW w:w="1893" w:type="dxa"/>
          </w:tcPr>
          <w:p w14:paraId="1434FB47" w14:textId="77777777" w:rsidR="00EC0287" w:rsidRPr="00726B68" w:rsidRDefault="00EC0287" w:rsidP="00FC58A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b w:val="0"/>
                <w:bCs w:val="0"/>
              </w:rPr>
            </w:pPr>
            <w:r w:rsidRPr="00726B68">
              <w:rPr>
                <w:rFonts w:eastAsia="Hilti Roman"/>
                <w:b w:val="0"/>
                <w:bCs w:val="0"/>
              </w:rPr>
              <w:t>PENGAMATAN</w:t>
            </w:r>
          </w:p>
        </w:tc>
        <w:tc>
          <w:tcPr>
            <w:tcW w:w="2700" w:type="dxa"/>
          </w:tcPr>
          <w:p w14:paraId="4F988EE3" w14:textId="77777777" w:rsidR="00EC0287" w:rsidRPr="00726B68" w:rsidRDefault="00EC0287" w:rsidP="00FC58A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b w:val="0"/>
                <w:bCs w:val="0"/>
              </w:rPr>
            </w:pPr>
            <w:r w:rsidRPr="00726B68">
              <w:rPr>
                <w:rFonts w:eastAsia="Hilti Roman"/>
                <w:b w:val="0"/>
                <w:bCs w:val="0"/>
              </w:rPr>
              <w:t>KOMENTAR</w:t>
            </w:r>
          </w:p>
        </w:tc>
      </w:tr>
      <w:tr w:rsidR="00EC0287" w:rsidRPr="00726B68" w14:paraId="4BFFE451" w14:textId="77777777" w:rsidTr="00FC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7FD37B79" w14:textId="77777777" w:rsidR="00EC0287" w:rsidRDefault="00EC0287" w:rsidP="00FC58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>1) Apakah peringkat tahan api per jam dari sistem sambungan tahan api yang dirujuk atau EJ lebih besar atau sama dengan peringkat tahan api dari perakitan lantai/dinding?</w:t>
            </w:r>
          </w:p>
          <w:p w14:paraId="6F34CA43" w14:textId="77777777" w:rsidR="00EC0287" w:rsidRPr="00D23F96" w:rsidRDefault="00EC0287" w:rsidP="00FC58A4">
            <w:pPr>
              <w:autoSpaceDE w:val="0"/>
              <w:autoSpaceDN w:val="0"/>
              <w:adjustRightInd w:val="0"/>
              <w:jc w:val="both"/>
              <w:rPr>
                <w:rFonts w:eastAsia="Hilti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7406F8A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5E03DD11" w14:textId="77777777" w:rsidR="00EC0287" w:rsidRPr="00D23F96" w:rsidRDefault="00EC0287" w:rsidP="00FC58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  <w:proofErr w:type="gramStart"/>
            <w:r w:rsidRPr="00D23F96">
              <w:rPr>
                <w:rFonts w:eastAsia="Hilti Roman"/>
                <w:sz w:val="20"/>
                <w:szCs w:val="20"/>
              </w:rPr>
              <w:t>Ya  Tidak</w:t>
            </w:r>
            <w:proofErr w:type="gramEnd"/>
            <w:r w:rsidRPr="00D23F96">
              <w:rPr>
                <w:rFonts w:eastAsia="Hilti Roman"/>
                <w:sz w:val="20"/>
                <w:szCs w:val="20"/>
              </w:rPr>
              <w:t xml:space="preserve"> N/A</w:t>
            </w:r>
          </w:p>
        </w:tc>
        <w:tc>
          <w:tcPr>
            <w:tcW w:w="2700" w:type="dxa"/>
          </w:tcPr>
          <w:p w14:paraId="5544D082" w14:textId="77777777" w:rsidR="00EC0287" w:rsidRPr="00D23F96" w:rsidRDefault="00EC0287" w:rsidP="00FC58A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</w:p>
        </w:tc>
      </w:tr>
      <w:tr w:rsidR="00EC0287" w:rsidRPr="00726B68" w14:paraId="40F3B55D" w14:textId="77777777" w:rsidTr="00FC5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32E6D024" w14:textId="77777777" w:rsidR="00EC0287" w:rsidRDefault="00EC0287" w:rsidP="00FC58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 xml:space="preserve">2) Apakah konstruksi lantai dan/atau dinding sesuai dengan perakitan lantai/dinding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yang diuji </w:t>
            </w:r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>dalam sistem firestop atau EJ?</w:t>
            </w:r>
          </w:p>
          <w:p w14:paraId="5BCBD150" w14:textId="77777777" w:rsidR="00EC0287" w:rsidRPr="00D23F9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529DAE8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21BFBEE4" w14:textId="77777777" w:rsidR="00EC0287" w:rsidRPr="00D23F96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  <w:proofErr w:type="gramStart"/>
            <w:r w:rsidRPr="00D23F96">
              <w:rPr>
                <w:rFonts w:eastAsia="Hilti Roman"/>
                <w:sz w:val="20"/>
                <w:szCs w:val="20"/>
              </w:rPr>
              <w:t>Ya  Tidak</w:t>
            </w:r>
            <w:proofErr w:type="gramEnd"/>
            <w:r w:rsidRPr="00D23F96">
              <w:rPr>
                <w:rFonts w:eastAsia="Hilti Roman"/>
                <w:sz w:val="20"/>
                <w:szCs w:val="20"/>
              </w:rPr>
              <w:t xml:space="preserve"> Tidak Berlaku</w:t>
            </w:r>
          </w:p>
        </w:tc>
        <w:tc>
          <w:tcPr>
            <w:tcW w:w="2700" w:type="dxa"/>
          </w:tcPr>
          <w:p w14:paraId="540AE4AD" w14:textId="77777777" w:rsidR="00EC0287" w:rsidRPr="00D23F96" w:rsidRDefault="00EC0287" w:rsidP="00FC58A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</w:p>
        </w:tc>
      </w:tr>
      <w:tr w:rsidR="00EC0287" w:rsidRPr="00726B68" w14:paraId="37975A6C" w14:textId="77777777" w:rsidTr="00FC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60817591" w14:textId="77777777" w:rsidR="00EC0287" w:rsidRDefault="00EC0287" w:rsidP="00FC58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>3) Apakah sistem sambungan tahan api yang diuji untuk pergerakan yang diperlukan untuk perakitan? Apakah sesuai dengan kelas dan jenis pergerakan yang diperlukan?</w:t>
            </w:r>
          </w:p>
          <w:p w14:paraId="61883223" w14:textId="77777777" w:rsidR="00EC0287" w:rsidRPr="00D23F96" w:rsidRDefault="00EC0287" w:rsidP="00FC58A4">
            <w:pPr>
              <w:autoSpaceDE w:val="0"/>
              <w:autoSpaceDN w:val="0"/>
              <w:adjustRightInd w:val="0"/>
              <w:jc w:val="both"/>
              <w:rPr>
                <w:rFonts w:eastAsia="Hilti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0F84939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101DE7C0" w14:textId="77777777" w:rsidR="00EC0287" w:rsidRPr="00D23F96" w:rsidRDefault="00EC0287" w:rsidP="00FC58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  <w:proofErr w:type="gramStart"/>
            <w:r w:rsidRPr="00D23F96">
              <w:rPr>
                <w:rFonts w:eastAsia="Hilti Roman"/>
                <w:sz w:val="20"/>
                <w:szCs w:val="20"/>
              </w:rPr>
              <w:t>Ya  Tidak</w:t>
            </w:r>
            <w:proofErr w:type="gramEnd"/>
            <w:r w:rsidRPr="00D23F96">
              <w:rPr>
                <w:rFonts w:eastAsia="Hilti Roman"/>
                <w:sz w:val="20"/>
                <w:szCs w:val="20"/>
              </w:rPr>
              <w:t xml:space="preserve"> N/A</w:t>
            </w:r>
          </w:p>
        </w:tc>
        <w:tc>
          <w:tcPr>
            <w:tcW w:w="2700" w:type="dxa"/>
          </w:tcPr>
          <w:p w14:paraId="665074A2" w14:textId="77777777" w:rsidR="00EC0287" w:rsidRPr="00D23F96" w:rsidRDefault="00EC0287" w:rsidP="00FC58A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</w:p>
        </w:tc>
      </w:tr>
      <w:tr w:rsidR="00EC0287" w:rsidRPr="00726B68" w14:paraId="1C5BE703" w14:textId="77777777" w:rsidTr="00FC5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4474A678" w14:textId="77777777" w:rsidR="00EC0287" w:rsidRPr="00D23F9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>4) Apakah pemasangan di lapangan sesuai dengan persyaratan berikut dari sistem sambungan tahan api yang dirujuk atau EJ?</w:t>
            </w:r>
          </w:p>
          <w:p w14:paraId="4A231D23" w14:textId="77777777" w:rsidR="00EC0287" w:rsidRPr="00D23F9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14:paraId="4021B5DC" w14:textId="77777777" w:rsidR="00EC0287" w:rsidRPr="00D23F9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>a) Lebar minimum dan/atau maksimum sambungan</w:t>
            </w:r>
          </w:p>
          <w:p w14:paraId="684A9335" w14:textId="77777777" w:rsidR="00EC0287" w:rsidRPr="00D23F9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>b) Bahan penopang yang tepat (jika diperlukan), termasuk orientasi dan kompresi bahan penopang yang tepat</w:t>
            </w:r>
          </w:p>
          <w:p w14:paraId="0FFE53BD" w14:textId="765D6324" w:rsidR="00EC0287" w:rsidRPr="00D23F9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 xml:space="preserve">c) </w:t>
            </w:r>
            <w:proofErr w:type="spellStart"/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>Produk</w:t>
            </w:r>
            <w:proofErr w:type="spellEnd"/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>penyetop</w:t>
            </w:r>
            <w:proofErr w:type="spellEnd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>api</w:t>
            </w:r>
            <w:proofErr w:type="spellEnd"/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>tepat</w:t>
            </w:r>
            <w:proofErr w:type="spellEnd"/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>termasuk</w:t>
            </w:r>
            <w:proofErr w:type="spellEnd"/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>jenis</w:t>
            </w:r>
            <w:proofErr w:type="spellEnd"/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>jumlah</w:t>
            </w:r>
            <w:proofErr w:type="spellEnd"/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>, ketebalan, orientasi, dll.</w:t>
            </w:r>
          </w:p>
          <w:p w14:paraId="2ADF3A53" w14:textId="77777777" w:rsidR="00EC0287" w:rsidRPr="00D23F9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>e) Aksesori yang dipasang dengan benar, termasuk sekrup/pengencang, pelat pemasangan atau penutup, bingkai, dll.</w:t>
            </w:r>
          </w:p>
          <w:p w14:paraId="50CD52A0" w14:textId="77777777" w:rsidR="00EC0287" w:rsidRDefault="00EC0287" w:rsidP="00FC58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23F96">
              <w:rPr>
                <w:b w:val="0"/>
                <w:bCs w:val="0"/>
                <w:color w:val="000000"/>
                <w:sz w:val="20"/>
                <w:szCs w:val="20"/>
              </w:rPr>
              <w:t>f) Untuk produk semprotan tahan api: apakah semprotan tahan api yang diaplikasikan tumpang tindih dengan permukaan yang berdekatan dengan benar?</w:t>
            </w:r>
          </w:p>
          <w:p w14:paraId="6FE7A11C" w14:textId="77777777" w:rsidR="00EC0287" w:rsidRPr="00D23F9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241C98F9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78254E36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4A3671F1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25BDFC00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0479507D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3D117FA3" w14:textId="77777777" w:rsidR="00EC0287" w:rsidRPr="00D23F96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  <w:proofErr w:type="gramStart"/>
            <w:r w:rsidRPr="00D23F96">
              <w:rPr>
                <w:rFonts w:eastAsia="Hilti Roman"/>
                <w:sz w:val="20"/>
                <w:szCs w:val="20"/>
              </w:rPr>
              <w:t>Ya  Tidak</w:t>
            </w:r>
            <w:proofErr w:type="gramEnd"/>
            <w:r w:rsidRPr="00D23F96">
              <w:rPr>
                <w:rFonts w:eastAsia="Hilti Roman"/>
                <w:sz w:val="20"/>
                <w:szCs w:val="20"/>
              </w:rPr>
              <w:t xml:space="preserve"> N/A</w:t>
            </w:r>
          </w:p>
        </w:tc>
        <w:tc>
          <w:tcPr>
            <w:tcW w:w="2700" w:type="dxa"/>
          </w:tcPr>
          <w:p w14:paraId="635A5AD7" w14:textId="77777777" w:rsidR="00EC0287" w:rsidRPr="00D23F96" w:rsidRDefault="00EC0287" w:rsidP="00FC58A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</w:p>
        </w:tc>
      </w:tr>
    </w:tbl>
    <w:p w14:paraId="0CBA3011" w14:textId="77777777" w:rsidR="00EC0287" w:rsidRDefault="00EC0287" w:rsidP="00EC0287">
      <w:pPr>
        <w:ind w:left="-360"/>
        <w:jc w:val="both"/>
        <w:rPr>
          <w:sz w:val="20"/>
          <w:szCs w:val="20"/>
        </w:rPr>
      </w:pPr>
    </w:p>
    <w:p w14:paraId="5DD2A4B6" w14:textId="77777777" w:rsidR="00EC0287" w:rsidRDefault="00EC0287" w:rsidP="00EC0287">
      <w:pPr>
        <w:ind w:left="-360"/>
        <w:jc w:val="both"/>
        <w:rPr>
          <w:sz w:val="20"/>
          <w:szCs w:val="20"/>
        </w:rPr>
      </w:pPr>
    </w:p>
    <w:p w14:paraId="761847AD" w14:textId="77777777" w:rsidR="00EC0287" w:rsidRDefault="00EC0287" w:rsidP="00EC0287">
      <w:pPr>
        <w:ind w:left="-360"/>
        <w:jc w:val="center"/>
        <w:rPr>
          <w:b/>
          <w:bCs/>
          <w:sz w:val="20"/>
          <w:szCs w:val="20"/>
        </w:rPr>
      </w:pPr>
    </w:p>
    <w:p w14:paraId="37F01A0A" w14:textId="77777777" w:rsidR="00065E39" w:rsidRDefault="00065E39" w:rsidP="00EC0287">
      <w:pPr>
        <w:ind w:left="-360"/>
        <w:jc w:val="center"/>
        <w:rPr>
          <w:b/>
          <w:bCs/>
          <w:sz w:val="20"/>
          <w:szCs w:val="20"/>
        </w:rPr>
      </w:pPr>
    </w:p>
    <w:p w14:paraId="25AC0DD9" w14:textId="77777777" w:rsidR="00065E39" w:rsidRDefault="00065E39" w:rsidP="00EC0287">
      <w:pPr>
        <w:ind w:left="-360"/>
        <w:jc w:val="center"/>
        <w:rPr>
          <w:b/>
          <w:bCs/>
          <w:sz w:val="20"/>
          <w:szCs w:val="20"/>
        </w:rPr>
      </w:pPr>
    </w:p>
    <w:p w14:paraId="7D995476" w14:textId="77777777" w:rsidR="00065E39" w:rsidRDefault="00065E39" w:rsidP="00EC0287">
      <w:pPr>
        <w:ind w:left="-360"/>
        <w:jc w:val="center"/>
        <w:rPr>
          <w:b/>
          <w:bCs/>
          <w:sz w:val="20"/>
          <w:szCs w:val="20"/>
        </w:rPr>
      </w:pPr>
    </w:p>
    <w:p w14:paraId="00F1DB91" w14:textId="77777777" w:rsidR="00065E39" w:rsidRDefault="00065E39" w:rsidP="00EC0287">
      <w:pPr>
        <w:ind w:left="-360"/>
        <w:jc w:val="center"/>
        <w:rPr>
          <w:b/>
          <w:bCs/>
          <w:sz w:val="20"/>
          <w:szCs w:val="20"/>
        </w:rPr>
      </w:pPr>
    </w:p>
    <w:p w14:paraId="4471135C" w14:textId="77777777" w:rsidR="00065E39" w:rsidRDefault="00065E39" w:rsidP="00EC0287">
      <w:pPr>
        <w:ind w:left="-360"/>
        <w:jc w:val="center"/>
        <w:rPr>
          <w:b/>
          <w:bCs/>
          <w:sz w:val="20"/>
          <w:szCs w:val="20"/>
        </w:rPr>
      </w:pPr>
    </w:p>
    <w:p w14:paraId="4B2430C3" w14:textId="77777777" w:rsidR="00065E39" w:rsidRDefault="00065E39" w:rsidP="00EC0287">
      <w:pPr>
        <w:ind w:left="-360"/>
        <w:jc w:val="center"/>
        <w:rPr>
          <w:b/>
          <w:bCs/>
          <w:sz w:val="20"/>
          <w:szCs w:val="20"/>
        </w:rPr>
      </w:pPr>
    </w:p>
    <w:p w14:paraId="4233D982" w14:textId="77777777" w:rsidR="00065E39" w:rsidRDefault="00065E39" w:rsidP="00EC0287">
      <w:pPr>
        <w:ind w:left="-360"/>
        <w:jc w:val="center"/>
        <w:rPr>
          <w:b/>
          <w:bCs/>
          <w:sz w:val="20"/>
          <w:szCs w:val="20"/>
        </w:rPr>
      </w:pPr>
    </w:p>
    <w:p w14:paraId="6F7DB6D1" w14:textId="77777777" w:rsidR="00EC0287" w:rsidRDefault="00EC0287" w:rsidP="00065E39">
      <w:pPr>
        <w:rPr>
          <w:b/>
          <w:bCs/>
          <w:sz w:val="20"/>
          <w:szCs w:val="20"/>
        </w:rPr>
      </w:pPr>
    </w:p>
    <w:p w14:paraId="7505BE38" w14:textId="0776F3EA" w:rsidR="00EC0287" w:rsidRDefault="00EC0287" w:rsidP="00EC0287">
      <w:pPr>
        <w:ind w:left="-360"/>
        <w:jc w:val="center"/>
        <w:rPr>
          <w:b/>
          <w:bCs/>
          <w:sz w:val="20"/>
          <w:szCs w:val="20"/>
        </w:rPr>
      </w:pPr>
      <w:r w:rsidRPr="00D23F96">
        <w:rPr>
          <w:b/>
          <w:bCs/>
          <w:sz w:val="20"/>
          <w:szCs w:val="20"/>
        </w:rPr>
        <w:t xml:space="preserve">Tabel </w:t>
      </w:r>
      <w:r>
        <w:rPr>
          <w:b/>
          <w:bCs/>
          <w:sz w:val="20"/>
          <w:szCs w:val="20"/>
        </w:rPr>
        <w:t>A-3</w:t>
      </w:r>
      <w:r w:rsidRPr="00D23F96">
        <w:rPr>
          <w:b/>
          <w:bCs/>
          <w:sz w:val="20"/>
          <w:szCs w:val="20"/>
        </w:rPr>
        <w:t xml:space="preserve">: Daftar </w:t>
      </w:r>
      <w:proofErr w:type="spellStart"/>
      <w:r w:rsidRPr="00D23F96">
        <w:rPr>
          <w:b/>
          <w:bCs/>
          <w:sz w:val="20"/>
          <w:szCs w:val="20"/>
        </w:rPr>
        <w:t>Periksa</w:t>
      </w:r>
      <w:proofErr w:type="spellEnd"/>
      <w:r w:rsidRPr="00D23F96">
        <w:rPr>
          <w:b/>
          <w:bCs/>
          <w:sz w:val="20"/>
          <w:szCs w:val="20"/>
        </w:rPr>
        <w:t xml:space="preserve"> </w:t>
      </w:r>
      <w:proofErr w:type="spellStart"/>
      <w:r w:rsidRPr="00D23F96">
        <w:rPr>
          <w:b/>
          <w:bCs/>
          <w:sz w:val="20"/>
          <w:szCs w:val="20"/>
        </w:rPr>
        <w:t>Inspeksi</w:t>
      </w:r>
      <w:proofErr w:type="spellEnd"/>
      <w:r w:rsidRPr="00D23F96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Sambungan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Penghalang</w:t>
      </w:r>
      <w:proofErr w:type="spellEnd"/>
      <w:r>
        <w:rPr>
          <w:b/>
          <w:bCs/>
          <w:sz w:val="20"/>
          <w:szCs w:val="20"/>
        </w:rPr>
        <w:t xml:space="preserve"> Api Perimeter</w:t>
      </w:r>
      <w:r w:rsidR="00D735DE">
        <w:rPr>
          <w:b/>
          <w:bCs/>
          <w:sz w:val="20"/>
          <w:szCs w:val="20"/>
        </w:rPr>
        <w:t xml:space="preserve"> Fasad.</w:t>
      </w:r>
    </w:p>
    <w:p w14:paraId="785F5DF4" w14:textId="77777777" w:rsidR="00EC0287" w:rsidRDefault="00EC0287" w:rsidP="00EC0287">
      <w:pPr>
        <w:ind w:left="-360"/>
        <w:jc w:val="center"/>
        <w:rPr>
          <w:b/>
          <w:bCs/>
          <w:sz w:val="20"/>
          <w:szCs w:val="20"/>
        </w:rPr>
      </w:pPr>
    </w:p>
    <w:p w14:paraId="7DA46454" w14:textId="77777777" w:rsidR="00EC0287" w:rsidRDefault="00EC0287" w:rsidP="00EC0287">
      <w:pPr>
        <w:rPr>
          <w:sz w:val="20"/>
          <w:szCs w:val="20"/>
        </w:rPr>
      </w:pPr>
    </w:p>
    <w:tbl>
      <w:tblPr>
        <w:tblStyle w:val="GridTable4"/>
        <w:tblW w:w="9360" w:type="dxa"/>
        <w:tblLook w:val="04A0" w:firstRow="1" w:lastRow="0" w:firstColumn="1" w:lastColumn="0" w:noHBand="0" w:noVBand="1"/>
      </w:tblPr>
      <w:tblGrid>
        <w:gridCol w:w="4677"/>
        <w:gridCol w:w="1893"/>
        <w:gridCol w:w="2790"/>
      </w:tblGrid>
      <w:tr w:rsidR="00EC0287" w:rsidRPr="004B5A17" w14:paraId="4C3011CB" w14:textId="77777777" w:rsidTr="00FC5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26A9F31D" w14:textId="77777777" w:rsidR="00EC0287" w:rsidRPr="004B5A17" w:rsidRDefault="00EC0287" w:rsidP="00FC58A4">
            <w:pPr>
              <w:autoSpaceDE w:val="0"/>
              <w:autoSpaceDN w:val="0"/>
              <w:adjustRightInd w:val="0"/>
              <w:ind w:left="2160" w:hanging="2160"/>
              <w:jc w:val="center"/>
              <w:rPr>
                <w:rFonts w:eastAsia="Hilti Roman"/>
                <w:b w:val="0"/>
                <w:bCs w:val="0"/>
              </w:rPr>
            </w:pPr>
            <w:r w:rsidRPr="004B5A17">
              <w:rPr>
                <w:rFonts w:eastAsia="Hilti Roman"/>
                <w:b w:val="0"/>
                <w:bCs w:val="0"/>
              </w:rPr>
              <w:t>POIN PENGECEKAN</w:t>
            </w:r>
          </w:p>
        </w:tc>
        <w:tc>
          <w:tcPr>
            <w:tcW w:w="1893" w:type="dxa"/>
          </w:tcPr>
          <w:p w14:paraId="60E0581B" w14:textId="77777777" w:rsidR="00EC0287" w:rsidRPr="004B5A17" w:rsidRDefault="00EC0287" w:rsidP="00FC58A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b w:val="0"/>
                <w:bCs w:val="0"/>
              </w:rPr>
            </w:pPr>
            <w:r w:rsidRPr="004B5A17">
              <w:rPr>
                <w:rFonts w:eastAsia="Hilti Roman"/>
                <w:b w:val="0"/>
                <w:bCs w:val="0"/>
              </w:rPr>
              <w:t>PENGAMATAN</w:t>
            </w:r>
          </w:p>
        </w:tc>
        <w:tc>
          <w:tcPr>
            <w:tcW w:w="2790" w:type="dxa"/>
          </w:tcPr>
          <w:p w14:paraId="19A0E2F8" w14:textId="77777777" w:rsidR="00EC0287" w:rsidRPr="004B5A17" w:rsidRDefault="00EC0287" w:rsidP="00FC58A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b w:val="0"/>
                <w:bCs w:val="0"/>
              </w:rPr>
            </w:pPr>
            <w:r w:rsidRPr="004B5A17">
              <w:rPr>
                <w:rFonts w:eastAsia="Hilti Roman"/>
                <w:b w:val="0"/>
                <w:bCs w:val="0"/>
              </w:rPr>
              <w:t>KOMENTAR</w:t>
            </w:r>
          </w:p>
        </w:tc>
      </w:tr>
      <w:tr w:rsidR="00EC0287" w:rsidRPr="004B5A17" w14:paraId="562DDBC4" w14:textId="77777777" w:rsidTr="00FC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6B278072" w14:textId="77777777" w:rsidR="00EC0287" w:rsidRDefault="00EC0287" w:rsidP="00FC58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1) Apakah peringkat tahan api per jam dari sistem penghalang api perimeter yang dirujuk atau EJ lebih besar atau sama dengan peringkat tahan api dari perakitan lantai?</w:t>
            </w:r>
          </w:p>
          <w:p w14:paraId="65777E3D" w14:textId="77777777" w:rsidR="00EC0287" w:rsidRPr="00AD4E36" w:rsidRDefault="00EC0287" w:rsidP="00FC58A4">
            <w:pPr>
              <w:autoSpaceDE w:val="0"/>
              <w:autoSpaceDN w:val="0"/>
              <w:adjustRightInd w:val="0"/>
              <w:jc w:val="both"/>
              <w:rPr>
                <w:rFonts w:eastAsia="Hilti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432C87F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1B427DEA" w14:textId="77777777" w:rsidR="00EC0287" w:rsidRPr="00AD4E36" w:rsidRDefault="00EC0287" w:rsidP="00FC58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  <w:proofErr w:type="gramStart"/>
            <w:r w:rsidRPr="00AD4E36">
              <w:rPr>
                <w:rFonts w:eastAsia="Hilti Roman"/>
                <w:sz w:val="20"/>
                <w:szCs w:val="20"/>
              </w:rPr>
              <w:t>Ya  Tidak</w:t>
            </w:r>
            <w:proofErr w:type="gramEnd"/>
            <w:r w:rsidRPr="00AD4E36">
              <w:rPr>
                <w:rFonts w:eastAsia="Hilti Roman"/>
                <w:sz w:val="20"/>
                <w:szCs w:val="20"/>
              </w:rPr>
              <w:t xml:space="preserve"> N/A</w:t>
            </w:r>
          </w:p>
        </w:tc>
        <w:tc>
          <w:tcPr>
            <w:tcW w:w="2790" w:type="dxa"/>
          </w:tcPr>
          <w:p w14:paraId="60E54250" w14:textId="77777777" w:rsidR="00EC0287" w:rsidRPr="00AD4E36" w:rsidRDefault="00EC0287" w:rsidP="00FC58A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</w:p>
        </w:tc>
      </w:tr>
      <w:tr w:rsidR="00EC0287" w:rsidRPr="004B5A17" w14:paraId="22CBF534" w14:textId="77777777" w:rsidTr="00FC5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3854CCD7" w14:textId="77777777" w:rsidR="00EC0287" w:rsidRDefault="00EC0287" w:rsidP="00FC58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 xml:space="preserve">2) Apakah konstruksi lantai dan konstruksi dinding eksterior sesuai dengan konstruksi lantai/dinding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yang diuji </w:t>
            </w: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dalam sistem penghalang api perimeter atau EJ?</w:t>
            </w:r>
          </w:p>
          <w:p w14:paraId="28431765" w14:textId="77777777" w:rsidR="00EC0287" w:rsidRPr="00AD4E3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0E53584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6442C8CA" w14:textId="77777777" w:rsidR="00EC0287" w:rsidRPr="00AD4E36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  <w:proofErr w:type="gramStart"/>
            <w:r w:rsidRPr="00AD4E36">
              <w:rPr>
                <w:rFonts w:eastAsia="Hilti Roman"/>
                <w:sz w:val="20"/>
                <w:szCs w:val="20"/>
              </w:rPr>
              <w:t>Ya  Tidak</w:t>
            </w:r>
            <w:proofErr w:type="gramEnd"/>
            <w:r w:rsidRPr="00AD4E36">
              <w:rPr>
                <w:rFonts w:eastAsia="Hilti Roman"/>
                <w:sz w:val="20"/>
                <w:szCs w:val="20"/>
              </w:rPr>
              <w:t xml:space="preserve"> N/A</w:t>
            </w:r>
          </w:p>
        </w:tc>
        <w:tc>
          <w:tcPr>
            <w:tcW w:w="2790" w:type="dxa"/>
          </w:tcPr>
          <w:p w14:paraId="711DE44B" w14:textId="77777777" w:rsidR="00EC0287" w:rsidRPr="00AD4E36" w:rsidRDefault="00EC0287" w:rsidP="00FC58A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</w:p>
        </w:tc>
      </w:tr>
      <w:tr w:rsidR="00EC0287" w:rsidRPr="004B5A17" w14:paraId="7881121C" w14:textId="77777777" w:rsidTr="00FC5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058A8B5C" w14:textId="77777777" w:rsidR="00EC0287" w:rsidRPr="00AD4E3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3) Apakah konstruksi dinding tirai sesuai dengan persyaratan berikut dari sistem penghalang api perimeter yang dirujuk atau EJ?</w:t>
            </w:r>
          </w:p>
          <w:p w14:paraId="2F10F621" w14:textId="77777777" w:rsidR="00EC0287" w:rsidRPr="00AD4E3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a) Apakah sistem termasuk kaca transparan (jika berlaku)?</w:t>
            </w:r>
          </w:p>
          <w:p w14:paraId="38BF222F" w14:textId="77777777" w:rsidR="00EC0287" w:rsidRPr="00AD4E3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b) Jarak yang tepat antara mullion dan transom?</w:t>
            </w:r>
          </w:p>
          <w:p w14:paraId="178F48E2" w14:textId="77777777" w:rsidR="00EC0287" w:rsidRPr="00AD4E3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c) Penutup mullion yang tepat (jenis, ketebalan, kepadatan, dll.)</w:t>
            </w:r>
          </w:p>
          <w:p w14:paraId="6EEBB77A" w14:textId="77777777" w:rsidR="00EC0287" w:rsidRPr="00AD4E3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c) Isolasi spandrel dinding tirai yang tepat (jenis, ketebalan, kepadatan, dll.)</w:t>
            </w:r>
          </w:p>
          <w:p w14:paraId="63EAB80F" w14:textId="77777777" w:rsidR="00EC0287" w:rsidRDefault="00EC0287" w:rsidP="00FC58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d) Sudut perimeter atau penguat panel spandrel yang tepat (dimensi, ketebalan, jarak sekrup, dll.)</w:t>
            </w:r>
          </w:p>
          <w:p w14:paraId="3EA3F14A" w14:textId="77777777" w:rsidR="00EC0287" w:rsidRPr="00AD4E3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26C758E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05E6A1FB" w14:textId="77777777" w:rsidR="00EC0287" w:rsidRPr="00AD4E36" w:rsidRDefault="00EC0287" w:rsidP="00FC58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  <w:proofErr w:type="gramStart"/>
            <w:r w:rsidRPr="00AD4E36">
              <w:rPr>
                <w:rFonts w:eastAsia="Hilti Roman"/>
                <w:sz w:val="20"/>
                <w:szCs w:val="20"/>
              </w:rPr>
              <w:t>Ya  Tidak</w:t>
            </w:r>
            <w:proofErr w:type="gramEnd"/>
            <w:r w:rsidRPr="00AD4E36">
              <w:rPr>
                <w:rFonts w:eastAsia="Hilti Roman"/>
                <w:sz w:val="20"/>
                <w:szCs w:val="20"/>
              </w:rPr>
              <w:t xml:space="preserve"> N/A</w:t>
            </w:r>
          </w:p>
        </w:tc>
        <w:tc>
          <w:tcPr>
            <w:tcW w:w="2790" w:type="dxa"/>
          </w:tcPr>
          <w:p w14:paraId="7BE0C20B" w14:textId="77777777" w:rsidR="00EC0287" w:rsidRPr="00AD4E36" w:rsidRDefault="00EC0287" w:rsidP="00FC58A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</w:p>
        </w:tc>
      </w:tr>
      <w:tr w:rsidR="00EC0287" w:rsidRPr="004B5A17" w14:paraId="1E1D94EE" w14:textId="77777777" w:rsidTr="00FC5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0AA0AE97" w14:textId="676AE7B7" w:rsidR="00EC0287" w:rsidRPr="00AD4E3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Apakah</w:t>
            </w:r>
            <w:proofErr w:type="spellEnd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pemasangan</w:t>
            </w:r>
            <w:proofErr w:type="spellEnd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 xml:space="preserve"> material </w:t>
            </w:r>
            <w:proofErr w:type="spellStart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>penyetop</w:t>
            </w:r>
            <w:proofErr w:type="spellEnd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>api</w:t>
            </w:r>
            <w:proofErr w:type="spellEnd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lapangan</w:t>
            </w:r>
            <w:proofErr w:type="spellEnd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sesuai</w:t>
            </w:r>
            <w:proofErr w:type="spellEnd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 xml:space="preserve"> dengan persyaratan sistem sambungan tahan api yang dirujuk atau EJ?</w:t>
            </w:r>
          </w:p>
          <w:p w14:paraId="5156986B" w14:textId="77777777" w:rsidR="00EC0287" w:rsidRPr="00AD4E3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a) Lebar minimum dan/atau maksimum sambungan</w:t>
            </w:r>
          </w:p>
          <w:p w14:paraId="0222183E" w14:textId="77777777" w:rsidR="00EC0287" w:rsidRPr="00AD4E3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b) Bahan penopang yang dipasang dengan benar, termasuk orientasi, kedalaman</w:t>
            </w:r>
            <w:r w:rsidRPr="00AD4E36">
              <w:rPr>
                <w:color w:val="000000"/>
                <w:sz w:val="20"/>
                <w:szCs w:val="20"/>
              </w:rPr>
              <w:t xml:space="preserve">, </w:t>
            </w: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dan kompresi bahan penopang</w:t>
            </w:r>
          </w:p>
          <w:p w14:paraId="7108AE0E" w14:textId="6F0880E2" w:rsidR="00EC0287" w:rsidRPr="00AD4E3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 xml:space="preserve">c) </w:t>
            </w:r>
            <w:proofErr w:type="spellStart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Produk</w:t>
            </w:r>
            <w:proofErr w:type="spellEnd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>penyetop</w:t>
            </w:r>
            <w:proofErr w:type="spellEnd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735DE">
              <w:rPr>
                <w:b w:val="0"/>
                <w:bCs w:val="0"/>
                <w:color w:val="000000"/>
                <w:sz w:val="20"/>
                <w:szCs w:val="20"/>
              </w:rPr>
              <w:t>api</w:t>
            </w:r>
            <w:proofErr w:type="spellEnd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tepat</w:t>
            </w:r>
            <w:proofErr w:type="spellEnd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termasuk</w:t>
            </w:r>
            <w:proofErr w:type="spellEnd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jenis</w:t>
            </w:r>
            <w:proofErr w:type="spellEnd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jumlah</w:t>
            </w:r>
            <w:proofErr w:type="spellEnd"/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, ketebalan, orientasi, dll.</w:t>
            </w:r>
          </w:p>
          <w:p w14:paraId="750A3D61" w14:textId="77777777" w:rsidR="00EC0287" w:rsidRPr="00AD4E3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e) Aksesori yang tepat terpasang, termasuk klip penyangga untuk bahan penopang.</w:t>
            </w:r>
          </w:p>
          <w:p w14:paraId="24E1B18B" w14:textId="77777777" w:rsidR="00EC0287" w:rsidRDefault="00EC0287" w:rsidP="00FC58A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D4E36">
              <w:rPr>
                <w:b w:val="0"/>
                <w:bCs w:val="0"/>
                <w:color w:val="000000"/>
                <w:sz w:val="20"/>
                <w:szCs w:val="20"/>
              </w:rPr>
              <w:t>f) Untuk produk semprotan tahan api: apakah semprotan tahan api yang diaplikasikan tumpang tindih dengan permukaan yang berdekatan dengan benar?</w:t>
            </w:r>
          </w:p>
          <w:p w14:paraId="0164EC5B" w14:textId="77777777" w:rsidR="00EC0287" w:rsidRPr="00AD4E36" w:rsidRDefault="00EC0287" w:rsidP="00FC58A4">
            <w:pPr>
              <w:autoSpaceDE w:val="0"/>
              <w:autoSpaceDN w:val="0"/>
              <w:adjustRightInd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7CBFDC8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07D3A745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5DC4B73A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5EB61442" w14:textId="77777777" w:rsidR="00EC0287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sz w:val="20"/>
                <w:szCs w:val="20"/>
              </w:rPr>
            </w:pPr>
          </w:p>
          <w:p w14:paraId="0A340497" w14:textId="77777777" w:rsidR="00EC0287" w:rsidRPr="00AD4E36" w:rsidRDefault="00EC0287" w:rsidP="00FC58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  <w:proofErr w:type="gramStart"/>
            <w:r w:rsidRPr="00AD4E36">
              <w:rPr>
                <w:rFonts w:eastAsia="Hilti Roman"/>
                <w:sz w:val="20"/>
                <w:szCs w:val="20"/>
              </w:rPr>
              <w:t>Ya  Tidak</w:t>
            </w:r>
            <w:proofErr w:type="gramEnd"/>
            <w:r w:rsidRPr="00AD4E36">
              <w:rPr>
                <w:rFonts w:eastAsia="Hilti Roman"/>
                <w:sz w:val="20"/>
                <w:szCs w:val="20"/>
              </w:rPr>
              <w:t xml:space="preserve"> N/A</w:t>
            </w:r>
          </w:p>
        </w:tc>
        <w:tc>
          <w:tcPr>
            <w:tcW w:w="2790" w:type="dxa"/>
          </w:tcPr>
          <w:p w14:paraId="08A0DBD1" w14:textId="77777777" w:rsidR="00EC0287" w:rsidRPr="00AD4E36" w:rsidRDefault="00EC0287" w:rsidP="00FC58A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Hilti Roman"/>
                <w:b/>
                <w:bCs/>
                <w:sz w:val="20"/>
                <w:szCs w:val="20"/>
              </w:rPr>
            </w:pPr>
          </w:p>
        </w:tc>
      </w:tr>
    </w:tbl>
    <w:p w14:paraId="3A6F7011" w14:textId="77777777" w:rsidR="00E81F3C" w:rsidRDefault="00E81F3C">
      <w:pPr>
        <w:rPr>
          <w:rFonts w:asciiTheme="minorHAnsi" w:hAnsiTheme="minorHAnsi" w:cstheme="minorHAnsi"/>
          <w:caps/>
        </w:rPr>
        <w:sectPr w:rsidR="00E81F3C" w:rsidSect="00F657CA">
          <w:headerReference w:type="default" r:id="rId10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42D32B0" w14:textId="1075B3D1" w:rsidR="00543A29" w:rsidRPr="00D2098F" w:rsidRDefault="00612A61">
      <w:pPr>
        <w:rPr>
          <w:rFonts w:asciiTheme="minorHAnsi" w:hAnsiTheme="minorHAnsi" w:cstheme="minorHAnsi"/>
          <w:caps/>
        </w:rPr>
      </w:pPr>
      <w:r w:rsidRPr="00354155">
        <w:rPr>
          <w:noProof/>
        </w:rPr>
        <w:lastRenderedPageBreak/>
        <w:drawing>
          <wp:anchor distT="0" distB="0" distL="114300" distR="114300" simplePos="0" relativeHeight="251658245" behindDoc="0" locked="0" layoutInCell="1" allowOverlap="1" wp14:anchorId="4E403D4F" wp14:editId="0E8010E7">
            <wp:simplePos x="0" y="0"/>
            <wp:positionH relativeFrom="margin">
              <wp:posOffset>-148590</wp:posOffset>
            </wp:positionH>
            <wp:positionV relativeFrom="paragraph">
              <wp:posOffset>8163560</wp:posOffset>
            </wp:positionV>
            <wp:extent cx="1612900" cy="386715"/>
            <wp:effectExtent l="0" t="0" r="6350" b="0"/>
            <wp:wrapNone/>
            <wp:docPr id="1923658380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658380" name="Picture 1" descr="A red and white logo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" t="3520" r="663" b="4006"/>
                    <a:stretch/>
                  </pic:blipFill>
                  <pic:spPr bwMode="auto">
                    <a:xfrm>
                      <a:off x="0" y="0"/>
                      <a:ext cx="1612900" cy="386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F86DFB9" wp14:editId="4D8BC375">
                <wp:simplePos x="0" y="0"/>
                <wp:positionH relativeFrom="column">
                  <wp:posOffset>1594485</wp:posOffset>
                </wp:positionH>
                <wp:positionV relativeFrom="paragraph">
                  <wp:posOffset>8138160</wp:posOffset>
                </wp:positionV>
                <wp:extent cx="2018665" cy="464185"/>
                <wp:effectExtent l="0" t="0" r="0" b="0"/>
                <wp:wrapNone/>
                <wp:docPr id="3036811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46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C7951" w14:textId="4B1E7930" w:rsidR="00E82506" w:rsidRPr="00393371" w:rsidRDefault="00E82506" w:rsidP="00E82506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6DF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25.55pt;margin-top:640.8pt;width:158.95pt;height:36.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wqGQIAADMEAAAOAAAAZHJzL2Uyb0RvYy54bWysU02P2jAQvVfqf7B8LwkUKBs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" filled="f" stroked="f" strokeweight=".5pt">
                <v:textbox>
                  <w:txbxContent>
                    <w:p w14:paraId="65EC7951" w14:textId="4B1E7930" w:rsidR="00E82506" w:rsidRPr="00393371" w:rsidRDefault="00E82506" w:rsidP="00E82506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395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5FA0E" wp14:editId="526559A5">
                <wp:simplePos x="0" y="0"/>
                <wp:positionH relativeFrom="page">
                  <wp:align>right</wp:align>
                </wp:positionH>
                <wp:positionV relativeFrom="paragraph">
                  <wp:posOffset>-914645</wp:posOffset>
                </wp:positionV>
                <wp:extent cx="7765366" cy="10037298"/>
                <wp:effectExtent l="0" t="0" r="7620" b="2540"/>
                <wp:wrapNone/>
                <wp:docPr id="18461021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5366" cy="10037298"/>
                        </a:xfrm>
                        <a:prstGeom prst="rect">
                          <a:avLst/>
                        </a:prstGeom>
                        <a:solidFill>
                          <a:srgbClr val="D2D3D5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B53A7" id="Rectangle 1" o:spid="_x0000_s1026" style="position:absolute;margin-left:560.25pt;margin-top:-1in;width:611.45pt;height:790.3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" fillcolor="#d2d3d5" stroked="f" strokeweight=".5pt">
                <w10:wrap anchorx="page"/>
              </v:rect>
            </w:pict>
          </mc:Fallback>
        </mc:AlternateContent>
      </w:r>
    </w:p>
    <w:sectPr w:rsidR="00543A29" w:rsidRPr="00D2098F" w:rsidSect="00E81F3C">
      <w:head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39FE" w14:textId="77777777" w:rsidR="009142D7" w:rsidRDefault="009142D7" w:rsidP="00E31A92">
      <w:r>
        <w:separator/>
      </w:r>
    </w:p>
  </w:endnote>
  <w:endnote w:type="continuationSeparator" w:id="0">
    <w:p w14:paraId="4579E100" w14:textId="77777777" w:rsidR="009142D7" w:rsidRDefault="009142D7" w:rsidP="00E3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LPNOP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lti Roman">
    <w:altName w:val="Yu Gothic"/>
    <w:panose1 w:val="00000000000000000000"/>
    <w:charset w:val="80"/>
    <w:family w:val="auto"/>
    <w:pitch w:val="variable"/>
    <w:sig w:usb0="F500AEFF" w:usb1="FBDFFFFF" w:usb2="0008001E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0C72" w14:textId="77777777" w:rsidR="009142D7" w:rsidRDefault="009142D7" w:rsidP="00E31A92">
      <w:r>
        <w:separator/>
      </w:r>
    </w:p>
  </w:footnote>
  <w:footnote w:type="continuationSeparator" w:id="0">
    <w:p w14:paraId="6F0FC951" w14:textId="77777777" w:rsidR="009142D7" w:rsidRDefault="009142D7" w:rsidP="00E3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7750" w14:textId="187BEF27" w:rsidR="00160CA7" w:rsidRDefault="00160C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633DE475" wp14:editId="0E8C5FE8">
              <wp:simplePos x="0" y="0"/>
              <wp:positionH relativeFrom="column">
                <wp:posOffset>6724650</wp:posOffset>
              </wp:positionH>
              <wp:positionV relativeFrom="paragraph">
                <wp:posOffset>-31750</wp:posOffset>
              </wp:positionV>
              <wp:extent cx="146685" cy="280670"/>
              <wp:effectExtent l="0" t="0" r="24765" b="24130"/>
              <wp:wrapNone/>
              <wp:docPr id="176481308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6685" cy="28067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7041c [3044]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" from="529.5pt,-2.5pt" to="541.05pt,19.6pt" w14:anchorId="1A2B8379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314F4785" wp14:editId="3493C1AC">
              <wp:simplePos x="0" y="0"/>
              <wp:positionH relativeFrom="column">
                <wp:posOffset>7327949</wp:posOffset>
              </wp:positionH>
              <wp:positionV relativeFrom="paragraph">
                <wp:posOffset>-27305</wp:posOffset>
              </wp:positionV>
              <wp:extent cx="1364566" cy="583565"/>
              <wp:effectExtent l="0" t="0" r="0" b="0"/>
              <wp:wrapNone/>
              <wp:docPr id="124509055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4566" cy="583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64035" w14:textId="77777777" w:rsidR="00160CA7" w:rsidRPr="00F665C5" w:rsidRDefault="00160CA7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Catatan Umum Hilti Firestop – Malaysia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4F47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77pt;margin-top:-2.15pt;width:107.45pt;height:45.95pt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" filled="f" stroked="f">
              <v:textbox style="mso-fit-shape-to-text:t" inset="0,0,0,0">
                <w:txbxContent>
                  <w:p w14:paraId="4D564035" w14:textId="77777777" w:rsidR="00160CA7" w:rsidRPr="00F665C5" w:rsidRDefault="00160CA7">
                    <w:pP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Catatan Umum Hilti Firestop – Malaysia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C636B0D" wp14:editId="5D0E8100">
              <wp:simplePos x="0" y="0"/>
              <wp:positionH relativeFrom="column">
                <wp:posOffset>3298874</wp:posOffset>
              </wp:positionH>
              <wp:positionV relativeFrom="paragraph">
                <wp:posOffset>-168812</wp:posOffset>
              </wp:positionV>
              <wp:extent cx="1547446" cy="316523"/>
              <wp:effectExtent l="0" t="0" r="0" b="0"/>
              <wp:wrapNone/>
              <wp:docPr id="1275473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7446" cy="31652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7199D" w14:textId="77777777" w:rsidR="00160CA7" w:rsidRDefault="00160CA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36B0D" id="Text Box 2" o:spid="_x0000_s1029" type="#_x0000_t202" style="position:absolute;margin-left:259.75pt;margin-top:-13.3pt;width:121.85pt;height:24.9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" filled="f" stroked="f">
              <v:textbox style="mso-fit-shape-to-text:t" inset="0,0,0,0">
                <w:txbxContent>
                  <w:p w14:paraId="2F17199D" w14:textId="77777777" w:rsidR="00160CA7" w:rsidRDefault="00160CA7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8" behindDoc="0" locked="0" layoutInCell="1" allowOverlap="1" wp14:anchorId="1077CE72" wp14:editId="5F379F0A">
          <wp:simplePos x="0" y="0"/>
          <wp:positionH relativeFrom="column">
            <wp:posOffset>-463697</wp:posOffset>
          </wp:positionH>
          <wp:positionV relativeFrom="paragraph">
            <wp:posOffset>-118404</wp:posOffset>
          </wp:positionV>
          <wp:extent cx="1174652" cy="283969"/>
          <wp:effectExtent l="0" t="0" r="6985" b="1905"/>
          <wp:wrapNone/>
          <wp:docPr id="592615352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45087" name="Picture 1" descr="A red and white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" t="2986"/>
                  <a:stretch/>
                </pic:blipFill>
                <pic:spPr bwMode="auto">
                  <a:xfrm>
                    <a:off x="0" y="0"/>
                    <a:ext cx="1174652" cy="283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4A6C" w14:textId="17E42148" w:rsidR="00E81F3C" w:rsidRDefault="00E81F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30FE95B" wp14:editId="12518074">
              <wp:simplePos x="0" y="0"/>
              <wp:positionH relativeFrom="column">
                <wp:posOffset>3952875</wp:posOffset>
              </wp:positionH>
              <wp:positionV relativeFrom="paragraph">
                <wp:posOffset>-39370</wp:posOffset>
              </wp:positionV>
              <wp:extent cx="146685" cy="280670"/>
              <wp:effectExtent l="0" t="0" r="24765" b="24130"/>
              <wp:wrapNone/>
              <wp:docPr id="14262318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6685" cy="28067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7041c [3044]" strokeweight="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" from="311.25pt,-3.1pt" to="322.8pt,19pt" w14:anchorId="2A111C62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7BAA24F" wp14:editId="7642036A">
              <wp:simplePos x="0" y="0"/>
              <wp:positionH relativeFrom="column">
                <wp:posOffset>4556418</wp:posOffset>
              </wp:positionH>
              <wp:positionV relativeFrom="paragraph">
                <wp:posOffset>-34339</wp:posOffset>
              </wp:positionV>
              <wp:extent cx="1364566" cy="583565"/>
              <wp:effectExtent l="0" t="0" r="0" b="0"/>
              <wp:wrapNone/>
              <wp:docPr id="108621532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4566" cy="583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FD329" w14:textId="77777777" w:rsidR="00E81F3C" w:rsidRPr="00F665C5" w:rsidRDefault="00E81F3C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Catatan Umum Hilti Firestop – Malaysia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BAA24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8.75pt;margin-top:-2.7pt;width:107.45pt;height:45.95pt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" filled="f" stroked="f">
              <v:textbox style="mso-fit-shape-to-text:t" inset="0,0,0,0">
                <w:txbxContent>
                  <w:p w14:paraId="7DAFD329" w14:textId="77777777" w:rsidR="00E81F3C" w:rsidRPr="00F665C5" w:rsidRDefault="00E81F3C">
                    <w:pP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Catatan Umum Hilti Firestop – Malaysia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6C6FD05" wp14:editId="3AE5832E">
              <wp:simplePos x="0" y="0"/>
              <wp:positionH relativeFrom="column">
                <wp:posOffset>3298874</wp:posOffset>
              </wp:positionH>
              <wp:positionV relativeFrom="paragraph">
                <wp:posOffset>-168812</wp:posOffset>
              </wp:positionV>
              <wp:extent cx="1547446" cy="316523"/>
              <wp:effectExtent l="0" t="0" r="0" b="0"/>
              <wp:wrapNone/>
              <wp:docPr id="104113150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7446" cy="31652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229823" w14:textId="77777777" w:rsidR="00E81F3C" w:rsidRDefault="00E81F3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6FD05" id="_x0000_s1031" type="#_x0000_t202" style="position:absolute;margin-left:259.75pt;margin-top:-13.3pt;width:121.85pt;height:24.9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" filled="f" stroked="f">
              <v:textbox style="mso-fit-shape-to-text:t" inset="0,0,0,0">
                <w:txbxContent>
                  <w:p w14:paraId="35229823" w14:textId="77777777" w:rsidR="00E81F3C" w:rsidRDefault="00E81F3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11E657CD" wp14:editId="4CC31004">
          <wp:simplePos x="0" y="0"/>
          <wp:positionH relativeFrom="column">
            <wp:posOffset>-463697</wp:posOffset>
          </wp:positionH>
          <wp:positionV relativeFrom="paragraph">
            <wp:posOffset>-118404</wp:posOffset>
          </wp:positionV>
          <wp:extent cx="1174652" cy="283969"/>
          <wp:effectExtent l="0" t="0" r="6985" b="1905"/>
          <wp:wrapNone/>
          <wp:docPr id="299697476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45087" name="Picture 1" descr="A red and white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" t="2986"/>
                  <a:stretch/>
                </pic:blipFill>
                <pic:spPr bwMode="auto">
                  <a:xfrm>
                    <a:off x="0" y="0"/>
                    <a:ext cx="1174652" cy="283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BBC"/>
    <w:multiLevelType w:val="hybridMultilevel"/>
    <w:tmpl w:val="A008EAD0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6BB"/>
    <w:multiLevelType w:val="hybridMultilevel"/>
    <w:tmpl w:val="4170F42E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277D"/>
    <w:multiLevelType w:val="hybridMultilevel"/>
    <w:tmpl w:val="365CCC7E"/>
    <w:lvl w:ilvl="0" w:tplc="44090015">
      <w:start w:val="1"/>
      <w:numFmt w:val="upp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D1651B"/>
    <w:multiLevelType w:val="hybridMultilevel"/>
    <w:tmpl w:val="211CB662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825D0"/>
    <w:multiLevelType w:val="hybridMultilevel"/>
    <w:tmpl w:val="4170F42E"/>
    <w:lvl w:ilvl="0" w:tplc="4409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22C14"/>
    <w:multiLevelType w:val="hybridMultilevel"/>
    <w:tmpl w:val="60EA869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E1CB6"/>
    <w:multiLevelType w:val="hybridMultilevel"/>
    <w:tmpl w:val="60EA869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37538"/>
    <w:multiLevelType w:val="hybridMultilevel"/>
    <w:tmpl w:val="80F6DA1E"/>
    <w:lvl w:ilvl="0" w:tplc="4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A52F2"/>
    <w:multiLevelType w:val="multilevel"/>
    <w:tmpl w:val="D644A78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D2051E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D2051E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D2051E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D2051E" w:themeColor="accen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D2051E" w:themeColor="accen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D2051E" w:themeColor="accent1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D2051E" w:themeColor="accent1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D2051E" w:themeColor="accent1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D2051E" w:themeColor="accent1"/>
      </w:rPr>
    </w:lvl>
  </w:abstractNum>
  <w:abstractNum w:abstractNumId="9" w15:restartNumberingAfterBreak="0">
    <w:nsid w:val="564B47B5"/>
    <w:multiLevelType w:val="hybridMultilevel"/>
    <w:tmpl w:val="F3D241EC"/>
    <w:lvl w:ilvl="0" w:tplc="8F0683CC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C87E37C6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b w:val="0"/>
        <w:u w:val="none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E200E"/>
    <w:multiLevelType w:val="hybridMultilevel"/>
    <w:tmpl w:val="F7CE54AA"/>
    <w:lvl w:ilvl="0" w:tplc="4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F8C0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101065C"/>
    <w:multiLevelType w:val="hybridMultilevel"/>
    <w:tmpl w:val="FF54E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227811">
    <w:abstractNumId w:val="8"/>
  </w:num>
  <w:num w:numId="2" w16cid:durableId="971133131">
    <w:abstractNumId w:val="7"/>
  </w:num>
  <w:num w:numId="3" w16cid:durableId="1082483983">
    <w:abstractNumId w:val="5"/>
  </w:num>
  <w:num w:numId="4" w16cid:durableId="389614747">
    <w:abstractNumId w:val="6"/>
  </w:num>
  <w:num w:numId="5" w16cid:durableId="1187520861">
    <w:abstractNumId w:val="4"/>
  </w:num>
  <w:num w:numId="6" w16cid:durableId="583690158">
    <w:abstractNumId w:val="9"/>
  </w:num>
  <w:num w:numId="7" w16cid:durableId="1588153885">
    <w:abstractNumId w:val="10"/>
  </w:num>
  <w:num w:numId="8" w16cid:durableId="102308512">
    <w:abstractNumId w:val="3"/>
  </w:num>
  <w:num w:numId="9" w16cid:durableId="1969358401">
    <w:abstractNumId w:val="2"/>
  </w:num>
  <w:num w:numId="10" w16cid:durableId="832918126">
    <w:abstractNumId w:val="0"/>
  </w:num>
  <w:num w:numId="11" w16cid:durableId="996420697">
    <w:abstractNumId w:val="1"/>
  </w:num>
  <w:num w:numId="12" w16cid:durableId="918636474">
    <w:abstractNumId w:val="12"/>
  </w:num>
  <w:num w:numId="13" w16cid:durableId="17812858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0F"/>
    <w:rsid w:val="000006AB"/>
    <w:rsid w:val="00002579"/>
    <w:rsid w:val="000071CA"/>
    <w:rsid w:val="00007A26"/>
    <w:rsid w:val="000137A0"/>
    <w:rsid w:val="00013B2F"/>
    <w:rsid w:val="00014395"/>
    <w:rsid w:val="000209BA"/>
    <w:rsid w:val="00021E1C"/>
    <w:rsid w:val="000236F8"/>
    <w:rsid w:val="000242F5"/>
    <w:rsid w:val="000248B0"/>
    <w:rsid w:val="000278CC"/>
    <w:rsid w:val="00030CE8"/>
    <w:rsid w:val="00031AB9"/>
    <w:rsid w:val="00032841"/>
    <w:rsid w:val="00033D1E"/>
    <w:rsid w:val="000342F0"/>
    <w:rsid w:val="00034565"/>
    <w:rsid w:val="00035FB5"/>
    <w:rsid w:val="000374BB"/>
    <w:rsid w:val="000404C6"/>
    <w:rsid w:val="00044938"/>
    <w:rsid w:val="00046FD5"/>
    <w:rsid w:val="00050C9D"/>
    <w:rsid w:val="000511AF"/>
    <w:rsid w:val="00052F46"/>
    <w:rsid w:val="00053B02"/>
    <w:rsid w:val="00055C73"/>
    <w:rsid w:val="00060408"/>
    <w:rsid w:val="00064D11"/>
    <w:rsid w:val="00065E39"/>
    <w:rsid w:val="000676E5"/>
    <w:rsid w:val="0007404F"/>
    <w:rsid w:val="00075ABC"/>
    <w:rsid w:val="00081D24"/>
    <w:rsid w:val="00082713"/>
    <w:rsid w:val="00082CA1"/>
    <w:rsid w:val="00083C66"/>
    <w:rsid w:val="0008462E"/>
    <w:rsid w:val="000856D3"/>
    <w:rsid w:val="000906F1"/>
    <w:rsid w:val="00093F82"/>
    <w:rsid w:val="000962C5"/>
    <w:rsid w:val="000A13BF"/>
    <w:rsid w:val="000A1476"/>
    <w:rsid w:val="000A25A6"/>
    <w:rsid w:val="000A2E82"/>
    <w:rsid w:val="000A55D4"/>
    <w:rsid w:val="000A709A"/>
    <w:rsid w:val="000B1287"/>
    <w:rsid w:val="000C1A66"/>
    <w:rsid w:val="000C226B"/>
    <w:rsid w:val="000C46F3"/>
    <w:rsid w:val="000D30CF"/>
    <w:rsid w:val="000D441C"/>
    <w:rsid w:val="000D708C"/>
    <w:rsid w:val="000E322E"/>
    <w:rsid w:val="000E5900"/>
    <w:rsid w:val="000F18BC"/>
    <w:rsid w:val="000F3D33"/>
    <w:rsid w:val="0010001A"/>
    <w:rsid w:val="00100332"/>
    <w:rsid w:val="00101501"/>
    <w:rsid w:val="00106209"/>
    <w:rsid w:val="00107CC9"/>
    <w:rsid w:val="00107D67"/>
    <w:rsid w:val="00107EBD"/>
    <w:rsid w:val="0011048E"/>
    <w:rsid w:val="00112C7C"/>
    <w:rsid w:val="00113DD3"/>
    <w:rsid w:val="00115D7B"/>
    <w:rsid w:val="0012035C"/>
    <w:rsid w:val="00121C86"/>
    <w:rsid w:val="00123E36"/>
    <w:rsid w:val="00126230"/>
    <w:rsid w:val="0012739D"/>
    <w:rsid w:val="00132210"/>
    <w:rsid w:val="00132A12"/>
    <w:rsid w:val="001336B2"/>
    <w:rsid w:val="001336F9"/>
    <w:rsid w:val="0013548E"/>
    <w:rsid w:val="00135BDA"/>
    <w:rsid w:val="00137925"/>
    <w:rsid w:val="00137980"/>
    <w:rsid w:val="001405E3"/>
    <w:rsid w:val="00144896"/>
    <w:rsid w:val="00146295"/>
    <w:rsid w:val="00146532"/>
    <w:rsid w:val="00150214"/>
    <w:rsid w:val="00150C1F"/>
    <w:rsid w:val="00151274"/>
    <w:rsid w:val="001514C6"/>
    <w:rsid w:val="001568DE"/>
    <w:rsid w:val="00156D10"/>
    <w:rsid w:val="00160CA7"/>
    <w:rsid w:val="00161F4C"/>
    <w:rsid w:val="00162550"/>
    <w:rsid w:val="00162B42"/>
    <w:rsid w:val="001654A5"/>
    <w:rsid w:val="00166771"/>
    <w:rsid w:val="0016726B"/>
    <w:rsid w:val="00170B71"/>
    <w:rsid w:val="00173CFF"/>
    <w:rsid w:val="00173D5F"/>
    <w:rsid w:val="00175E10"/>
    <w:rsid w:val="00180C4F"/>
    <w:rsid w:val="001829C3"/>
    <w:rsid w:val="00186171"/>
    <w:rsid w:val="00190127"/>
    <w:rsid w:val="001911C0"/>
    <w:rsid w:val="001911DB"/>
    <w:rsid w:val="00192BCE"/>
    <w:rsid w:val="00192F85"/>
    <w:rsid w:val="00196815"/>
    <w:rsid w:val="00197C92"/>
    <w:rsid w:val="001A1928"/>
    <w:rsid w:val="001A2026"/>
    <w:rsid w:val="001A272F"/>
    <w:rsid w:val="001A29B7"/>
    <w:rsid w:val="001A639D"/>
    <w:rsid w:val="001B2E71"/>
    <w:rsid w:val="001B2F37"/>
    <w:rsid w:val="001B35E5"/>
    <w:rsid w:val="001B375D"/>
    <w:rsid w:val="001B40CA"/>
    <w:rsid w:val="001B509F"/>
    <w:rsid w:val="001C1AD6"/>
    <w:rsid w:val="001C410C"/>
    <w:rsid w:val="001C5D05"/>
    <w:rsid w:val="001C7598"/>
    <w:rsid w:val="001D1EB3"/>
    <w:rsid w:val="001D1F8C"/>
    <w:rsid w:val="001E0261"/>
    <w:rsid w:val="001E162F"/>
    <w:rsid w:val="001E5751"/>
    <w:rsid w:val="001E5D70"/>
    <w:rsid w:val="001F1164"/>
    <w:rsid w:val="001F1BE3"/>
    <w:rsid w:val="001F2A50"/>
    <w:rsid w:val="001F2B85"/>
    <w:rsid w:val="001F450E"/>
    <w:rsid w:val="001F498B"/>
    <w:rsid w:val="001F49F4"/>
    <w:rsid w:val="001F67BC"/>
    <w:rsid w:val="001F7586"/>
    <w:rsid w:val="00200133"/>
    <w:rsid w:val="00200530"/>
    <w:rsid w:val="00201663"/>
    <w:rsid w:val="00203369"/>
    <w:rsid w:val="00211451"/>
    <w:rsid w:val="00211A0B"/>
    <w:rsid w:val="00212F48"/>
    <w:rsid w:val="00213B29"/>
    <w:rsid w:val="00214B3F"/>
    <w:rsid w:val="002151F1"/>
    <w:rsid w:val="00217020"/>
    <w:rsid w:val="002227DE"/>
    <w:rsid w:val="00222EC7"/>
    <w:rsid w:val="00232FC5"/>
    <w:rsid w:val="00233274"/>
    <w:rsid w:val="00233B6E"/>
    <w:rsid w:val="00236D14"/>
    <w:rsid w:val="00236F01"/>
    <w:rsid w:val="00237344"/>
    <w:rsid w:val="0024338B"/>
    <w:rsid w:val="0024424C"/>
    <w:rsid w:val="0024721F"/>
    <w:rsid w:val="00247B8F"/>
    <w:rsid w:val="00247D08"/>
    <w:rsid w:val="002537AE"/>
    <w:rsid w:val="00254EFE"/>
    <w:rsid w:val="00256D0F"/>
    <w:rsid w:val="00256E6C"/>
    <w:rsid w:val="00257CD0"/>
    <w:rsid w:val="002604E6"/>
    <w:rsid w:val="00260AB8"/>
    <w:rsid w:val="002620B7"/>
    <w:rsid w:val="00262B3A"/>
    <w:rsid w:val="00266099"/>
    <w:rsid w:val="00266FC0"/>
    <w:rsid w:val="0026713D"/>
    <w:rsid w:val="00270452"/>
    <w:rsid w:val="00270EDF"/>
    <w:rsid w:val="002767DF"/>
    <w:rsid w:val="00277E83"/>
    <w:rsid w:val="0028288A"/>
    <w:rsid w:val="00283618"/>
    <w:rsid w:val="00283D1B"/>
    <w:rsid w:val="002912E9"/>
    <w:rsid w:val="00291A3A"/>
    <w:rsid w:val="002956BF"/>
    <w:rsid w:val="002A1DCC"/>
    <w:rsid w:val="002A4476"/>
    <w:rsid w:val="002A4F2F"/>
    <w:rsid w:val="002B5E55"/>
    <w:rsid w:val="002B5E86"/>
    <w:rsid w:val="002B7118"/>
    <w:rsid w:val="002B7A55"/>
    <w:rsid w:val="002B7B39"/>
    <w:rsid w:val="002C7E31"/>
    <w:rsid w:val="002D0588"/>
    <w:rsid w:val="002D0DD6"/>
    <w:rsid w:val="002D2638"/>
    <w:rsid w:val="002D285F"/>
    <w:rsid w:val="002D2D86"/>
    <w:rsid w:val="002D69B0"/>
    <w:rsid w:val="002E034B"/>
    <w:rsid w:val="002E0459"/>
    <w:rsid w:val="002E4A05"/>
    <w:rsid w:val="002F1C41"/>
    <w:rsid w:val="002F2B3E"/>
    <w:rsid w:val="002F3078"/>
    <w:rsid w:val="002F39D5"/>
    <w:rsid w:val="002F4D68"/>
    <w:rsid w:val="002F73DE"/>
    <w:rsid w:val="003025CC"/>
    <w:rsid w:val="003027CD"/>
    <w:rsid w:val="00304658"/>
    <w:rsid w:val="003059FB"/>
    <w:rsid w:val="00306393"/>
    <w:rsid w:val="003065B2"/>
    <w:rsid w:val="00307EC8"/>
    <w:rsid w:val="003148AD"/>
    <w:rsid w:val="00326E64"/>
    <w:rsid w:val="00331425"/>
    <w:rsid w:val="00331823"/>
    <w:rsid w:val="00332109"/>
    <w:rsid w:val="00333B0B"/>
    <w:rsid w:val="00333EAA"/>
    <w:rsid w:val="00336285"/>
    <w:rsid w:val="0033667B"/>
    <w:rsid w:val="0034456C"/>
    <w:rsid w:val="00344B18"/>
    <w:rsid w:val="00352E54"/>
    <w:rsid w:val="0035472B"/>
    <w:rsid w:val="00357D71"/>
    <w:rsid w:val="0036164C"/>
    <w:rsid w:val="0036379B"/>
    <w:rsid w:val="0036655E"/>
    <w:rsid w:val="003673C8"/>
    <w:rsid w:val="00371CDD"/>
    <w:rsid w:val="0037280B"/>
    <w:rsid w:val="00381841"/>
    <w:rsid w:val="0038191D"/>
    <w:rsid w:val="00383FF0"/>
    <w:rsid w:val="003848DA"/>
    <w:rsid w:val="003849B7"/>
    <w:rsid w:val="00386BDB"/>
    <w:rsid w:val="00390E74"/>
    <w:rsid w:val="003913F4"/>
    <w:rsid w:val="00393B4B"/>
    <w:rsid w:val="00394D5D"/>
    <w:rsid w:val="00396A7B"/>
    <w:rsid w:val="00397F04"/>
    <w:rsid w:val="003A5CC7"/>
    <w:rsid w:val="003A6F93"/>
    <w:rsid w:val="003B075F"/>
    <w:rsid w:val="003B1BA3"/>
    <w:rsid w:val="003B4BE4"/>
    <w:rsid w:val="003B62BC"/>
    <w:rsid w:val="003B7B67"/>
    <w:rsid w:val="003C0A0C"/>
    <w:rsid w:val="003C1533"/>
    <w:rsid w:val="003C1C02"/>
    <w:rsid w:val="003C3413"/>
    <w:rsid w:val="003C4F8B"/>
    <w:rsid w:val="003C64DA"/>
    <w:rsid w:val="003D167D"/>
    <w:rsid w:val="003D423B"/>
    <w:rsid w:val="003D7146"/>
    <w:rsid w:val="003E0E6B"/>
    <w:rsid w:val="003E28EE"/>
    <w:rsid w:val="003E2D6A"/>
    <w:rsid w:val="003E301D"/>
    <w:rsid w:val="003E385E"/>
    <w:rsid w:val="003E40C6"/>
    <w:rsid w:val="003E7B5B"/>
    <w:rsid w:val="003F266A"/>
    <w:rsid w:val="003F66C0"/>
    <w:rsid w:val="004004E5"/>
    <w:rsid w:val="00400F0B"/>
    <w:rsid w:val="00407F45"/>
    <w:rsid w:val="00410199"/>
    <w:rsid w:val="0041243B"/>
    <w:rsid w:val="004206BC"/>
    <w:rsid w:val="0042274D"/>
    <w:rsid w:val="00422E07"/>
    <w:rsid w:val="00424DF4"/>
    <w:rsid w:val="00430153"/>
    <w:rsid w:val="004309B7"/>
    <w:rsid w:val="00432914"/>
    <w:rsid w:val="00433B00"/>
    <w:rsid w:val="00433B1C"/>
    <w:rsid w:val="00435B56"/>
    <w:rsid w:val="004364E2"/>
    <w:rsid w:val="0043740F"/>
    <w:rsid w:val="00442457"/>
    <w:rsid w:val="00444817"/>
    <w:rsid w:val="004466BD"/>
    <w:rsid w:val="00446EAB"/>
    <w:rsid w:val="00447A01"/>
    <w:rsid w:val="00450479"/>
    <w:rsid w:val="00452022"/>
    <w:rsid w:val="00453ABA"/>
    <w:rsid w:val="004550B5"/>
    <w:rsid w:val="00455FFA"/>
    <w:rsid w:val="0046378B"/>
    <w:rsid w:val="00464B72"/>
    <w:rsid w:val="00464E71"/>
    <w:rsid w:val="00466DE8"/>
    <w:rsid w:val="004671D8"/>
    <w:rsid w:val="00475F58"/>
    <w:rsid w:val="00476B9B"/>
    <w:rsid w:val="00481BC2"/>
    <w:rsid w:val="0048422A"/>
    <w:rsid w:val="004844DD"/>
    <w:rsid w:val="0048508A"/>
    <w:rsid w:val="00485871"/>
    <w:rsid w:val="0048758F"/>
    <w:rsid w:val="00492751"/>
    <w:rsid w:val="00494058"/>
    <w:rsid w:val="004966D2"/>
    <w:rsid w:val="004B05B2"/>
    <w:rsid w:val="004B1605"/>
    <w:rsid w:val="004B173A"/>
    <w:rsid w:val="004B3090"/>
    <w:rsid w:val="004B32B2"/>
    <w:rsid w:val="004B32B7"/>
    <w:rsid w:val="004B5159"/>
    <w:rsid w:val="004B6A41"/>
    <w:rsid w:val="004B7AE5"/>
    <w:rsid w:val="004C3E19"/>
    <w:rsid w:val="004C6DCB"/>
    <w:rsid w:val="004C6F7D"/>
    <w:rsid w:val="004C790D"/>
    <w:rsid w:val="004C7B84"/>
    <w:rsid w:val="004C7DFE"/>
    <w:rsid w:val="004D0226"/>
    <w:rsid w:val="004D70BF"/>
    <w:rsid w:val="004E046E"/>
    <w:rsid w:val="004E2A28"/>
    <w:rsid w:val="004E34E2"/>
    <w:rsid w:val="004E4040"/>
    <w:rsid w:val="004E49CB"/>
    <w:rsid w:val="004E4F0D"/>
    <w:rsid w:val="004E5DC1"/>
    <w:rsid w:val="004F0F85"/>
    <w:rsid w:val="004F13DA"/>
    <w:rsid w:val="004F1423"/>
    <w:rsid w:val="004F17D7"/>
    <w:rsid w:val="004F22C7"/>
    <w:rsid w:val="004F73CF"/>
    <w:rsid w:val="00500612"/>
    <w:rsid w:val="0050067B"/>
    <w:rsid w:val="005021A3"/>
    <w:rsid w:val="00503FF5"/>
    <w:rsid w:val="0050404F"/>
    <w:rsid w:val="00505E07"/>
    <w:rsid w:val="005072A7"/>
    <w:rsid w:val="005108AE"/>
    <w:rsid w:val="00510C52"/>
    <w:rsid w:val="005114AD"/>
    <w:rsid w:val="005125EA"/>
    <w:rsid w:val="00514972"/>
    <w:rsid w:val="00514A44"/>
    <w:rsid w:val="0051659E"/>
    <w:rsid w:val="00520121"/>
    <w:rsid w:val="00521235"/>
    <w:rsid w:val="0052195D"/>
    <w:rsid w:val="00522000"/>
    <w:rsid w:val="005234A8"/>
    <w:rsid w:val="0052456F"/>
    <w:rsid w:val="00527166"/>
    <w:rsid w:val="00527D02"/>
    <w:rsid w:val="00530CBB"/>
    <w:rsid w:val="00531001"/>
    <w:rsid w:val="00531785"/>
    <w:rsid w:val="0053575F"/>
    <w:rsid w:val="00536451"/>
    <w:rsid w:val="00536F9D"/>
    <w:rsid w:val="005378BE"/>
    <w:rsid w:val="00540486"/>
    <w:rsid w:val="005419D3"/>
    <w:rsid w:val="00541ED7"/>
    <w:rsid w:val="00542BBA"/>
    <w:rsid w:val="00543A29"/>
    <w:rsid w:val="00545AF3"/>
    <w:rsid w:val="0055028A"/>
    <w:rsid w:val="0055390F"/>
    <w:rsid w:val="005556A1"/>
    <w:rsid w:val="00557558"/>
    <w:rsid w:val="00557B60"/>
    <w:rsid w:val="0056429B"/>
    <w:rsid w:val="00565E3E"/>
    <w:rsid w:val="00566332"/>
    <w:rsid w:val="005678D7"/>
    <w:rsid w:val="0057120F"/>
    <w:rsid w:val="00571333"/>
    <w:rsid w:val="00571364"/>
    <w:rsid w:val="00571B4A"/>
    <w:rsid w:val="00573175"/>
    <w:rsid w:val="00573417"/>
    <w:rsid w:val="00574DD9"/>
    <w:rsid w:val="00575B19"/>
    <w:rsid w:val="00576B99"/>
    <w:rsid w:val="0057718B"/>
    <w:rsid w:val="00581DF6"/>
    <w:rsid w:val="00583289"/>
    <w:rsid w:val="005836CD"/>
    <w:rsid w:val="00584079"/>
    <w:rsid w:val="00586399"/>
    <w:rsid w:val="00587348"/>
    <w:rsid w:val="00587A16"/>
    <w:rsid w:val="0059511E"/>
    <w:rsid w:val="0059537B"/>
    <w:rsid w:val="005958B6"/>
    <w:rsid w:val="00595FB6"/>
    <w:rsid w:val="00597121"/>
    <w:rsid w:val="005A25B4"/>
    <w:rsid w:val="005A4FA5"/>
    <w:rsid w:val="005A616F"/>
    <w:rsid w:val="005B388F"/>
    <w:rsid w:val="005B3AB4"/>
    <w:rsid w:val="005B3C74"/>
    <w:rsid w:val="005B53E7"/>
    <w:rsid w:val="005B7520"/>
    <w:rsid w:val="005C0A3E"/>
    <w:rsid w:val="005D1394"/>
    <w:rsid w:val="005D1B7C"/>
    <w:rsid w:val="005D29CC"/>
    <w:rsid w:val="005D51C4"/>
    <w:rsid w:val="005E5C39"/>
    <w:rsid w:val="005F0EEC"/>
    <w:rsid w:val="005F128D"/>
    <w:rsid w:val="006004E0"/>
    <w:rsid w:val="00600BF2"/>
    <w:rsid w:val="00605D16"/>
    <w:rsid w:val="0060654D"/>
    <w:rsid w:val="00611000"/>
    <w:rsid w:val="00612776"/>
    <w:rsid w:val="00612A61"/>
    <w:rsid w:val="00620886"/>
    <w:rsid w:val="00625A6C"/>
    <w:rsid w:val="00634273"/>
    <w:rsid w:val="00635E81"/>
    <w:rsid w:val="006364EA"/>
    <w:rsid w:val="006377AD"/>
    <w:rsid w:val="00654D03"/>
    <w:rsid w:val="00657948"/>
    <w:rsid w:val="00663606"/>
    <w:rsid w:val="006641CC"/>
    <w:rsid w:val="0066488F"/>
    <w:rsid w:val="00664939"/>
    <w:rsid w:val="00666B38"/>
    <w:rsid w:val="00667EA7"/>
    <w:rsid w:val="00670D60"/>
    <w:rsid w:val="00672C26"/>
    <w:rsid w:val="0067706E"/>
    <w:rsid w:val="00681171"/>
    <w:rsid w:val="0068163E"/>
    <w:rsid w:val="006838EA"/>
    <w:rsid w:val="00687A16"/>
    <w:rsid w:val="00691210"/>
    <w:rsid w:val="006A1B39"/>
    <w:rsid w:val="006A6AFE"/>
    <w:rsid w:val="006A7CB7"/>
    <w:rsid w:val="006A7E9D"/>
    <w:rsid w:val="006B0C04"/>
    <w:rsid w:val="006B2CD4"/>
    <w:rsid w:val="006B424F"/>
    <w:rsid w:val="006B585A"/>
    <w:rsid w:val="006C0753"/>
    <w:rsid w:val="006C1D08"/>
    <w:rsid w:val="006C4610"/>
    <w:rsid w:val="006C4954"/>
    <w:rsid w:val="006C4BB3"/>
    <w:rsid w:val="006C53AB"/>
    <w:rsid w:val="006C76DF"/>
    <w:rsid w:val="006D695F"/>
    <w:rsid w:val="006E0125"/>
    <w:rsid w:val="006E4198"/>
    <w:rsid w:val="006E5A2C"/>
    <w:rsid w:val="006E6229"/>
    <w:rsid w:val="006E64D3"/>
    <w:rsid w:val="006E6706"/>
    <w:rsid w:val="006F114E"/>
    <w:rsid w:val="006F17A7"/>
    <w:rsid w:val="00701962"/>
    <w:rsid w:val="00701E39"/>
    <w:rsid w:val="00704482"/>
    <w:rsid w:val="00704E85"/>
    <w:rsid w:val="0070521E"/>
    <w:rsid w:val="0070644B"/>
    <w:rsid w:val="00706DF7"/>
    <w:rsid w:val="00706F1C"/>
    <w:rsid w:val="00712076"/>
    <w:rsid w:val="00713F00"/>
    <w:rsid w:val="00715DA0"/>
    <w:rsid w:val="0072070C"/>
    <w:rsid w:val="007215EA"/>
    <w:rsid w:val="00721D1A"/>
    <w:rsid w:val="00727F79"/>
    <w:rsid w:val="007300B9"/>
    <w:rsid w:val="00730EF9"/>
    <w:rsid w:val="00731D15"/>
    <w:rsid w:val="00735751"/>
    <w:rsid w:val="00737D4C"/>
    <w:rsid w:val="007409EC"/>
    <w:rsid w:val="0074114E"/>
    <w:rsid w:val="00742958"/>
    <w:rsid w:val="007431F2"/>
    <w:rsid w:val="0074340D"/>
    <w:rsid w:val="00743B04"/>
    <w:rsid w:val="00744225"/>
    <w:rsid w:val="00744F3D"/>
    <w:rsid w:val="0074753D"/>
    <w:rsid w:val="007519EC"/>
    <w:rsid w:val="007524B2"/>
    <w:rsid w:val="0075271C"/>
    <w:rsid w:val="00756894"/>
    <w:rsid w:val="007619F7"/>
    <w:rsid w:val="00762589"/>
    <w:rsid w:val="00765BC2"/>
    <w:rsid w:val="00774994"/>
    <w:rsid w:val="00775632"/>
    <w:rsid w:val="00781893"/>
    <w:rsid w:val="00783459"/>
    <w:rsid w:val="007844CC"/>
    <w:rsid w:val="007862B3"/>
    <w:rsid w:val="00787DEB"/>
    <w:rsid w:val="00792821"/>
    <w:rsid w:val="0079308E"/>
    <w:rsid w:val="00796A45"/>
    <w:rsid w:val="007A01F5"/>
    <w:rsid w:val="007A3F9B"/>
    <w:rsid w:val="007A656B"/>
    <w:rsid w:val="007A6705"/>
    <w:rsid w:val="007B2048"/>
    <w:rsid w:val="007B394B"/>
    <w:rsid w:val="007B739E"/>
    <w:rsid w:val="007C007B"/>
    <w:rsid w:val="007C07C9"/>
    <w:rsid w:val="007C0EA3"/>
    <w:rsid w:val="007C5481"/>
    <w:rsid w:val="007C5A7C"/>
    <w:rsid w:val="007C73A9"/>
    <w:rsid w:val="007D0204"/>
    <w:rsid w:val="007D0A6B"/>
    <w:rsid w:val="007D0C0C"/>
    <w:rsid w:val="007D34EF"/>
    <w:rsid w:val="007D4FB0"/>
    <w:rsid w:val="007D739E"/>
    <w:rsid w:val="007F1684"/>
    <w:rsid w:val="007F3585"/>
    <w:rsid w:val="007F5829"/>
    <w:rsid w:val="007F5C1F"/>
    <w:rsid w:val="007F7E2B"/>
    <w:rsid w:val="008036EA"/>
    <w:rsid w:val="008044A1"/>
    <w:rsid w:val="008079F2"/>
    <w:rsid w:val="0081086C"/>
    <w:rsid w:val="00814FEE"/>
    <w:rsid w:val="0081500C"/>
    <w:rsid w:val="0081504D"/>
    <w:rsid w:val="00815B50"/>
    <w:rsid w:val="00817374"/>
    <w:rsid w:val="00821B21"/>
    <w:rsid w:val="0082283D"/>
    <w:rsid w:val="00824A20"/>
    <w:rsid w:val="00825659"/>
    <w:rsid w:val="00826913"/>
    <w:rsid w:val="00827156"/>
    <w:rsid w:val="008273BA"/>
    <w:rsid w:val="00830759"/>
    <w:rsid w:val="00830919"/>
    <w:rsid w:val="00835A7F"/>
    <w:rsid w:val="0083612E"/>
    <w:rsid w:val="0083AC70"/>
    <w:rsid w:val="0084002D"/>
    <w:rsid w:val="00842365"/>
    <w:rsid w:val="00845336"/>
    <w:rsid w:val="008470C5"/>
    <w:rsid w:val="008471F3"/>
    <w:rsid w:val="0084770F"/>
    <w:rsid w:val="00850682"/>
    <w:rsid w:val="00851D1C"/>
    <w:rsid w:val="00852072"/>
    <w:rsid w:val="00852B87"/>
    <w:rsid w:val="008555D4"/>
    <w:rsid w:val="0085577D"/>
    <w:rsid w:val="0085778A"/>
    <w:rsid w:val="00857A51"/>
    <w:rsid w:val="00857CF5"/>
    <w:rsid w:val="0086181D"/>
    <w:rsid w:val="0086454D"/>
    <w:rsid w:val="00864E8C"/>
    <w:rsid w:val="008668B1"/>
    <w:rsid w:val="00867AD7"/>
    <w:rsid w:val="008709BB"/>
    <w:rsid w:val="00871C2B"/>
    <w:rsid w:val="00872148"/>
    <w:rsid w:val="00873EA5"/>
    <w:rsid w:val="0087447A"/>
    <w:rsid w:val="00874E0E"/>
    <w:rsid w:val="00874EE3"/>
    <w:rsid w:val="00875FE6"/>
    <w:rsid w:val="0088041B"/>
    <w:rsid w:val="00882C5F"/>
    <w:rsid w:val="00882D3F"/>
    <w:rsid w:val="008859B7"/>
    <w:rsid w:val="008868D1"/>
    <w:rsid w:val="00887892"/>
    <w:rsid w:val="00887C59"/>
    <w:rsid w:val="00887D82"/>
    <w:rsid w:val="008903E6"/>
    <w:rsid w:val="008917DB"/>
    <w:rsid w:val="00896B3D"/>
    <w:rsid w:val="008A173D"/>
    <w:rsid w:val="008A3ACF"/>
    <w:rsid w:val="008A43CD"/>
    <w:rsid w:val="008A7756"/>
    <w:rsid w:val="008A7BED"/>
    <w:rsid w:val="008A7C5F"/>
    <w:rsid w:val="008B2E23"/>
    <w:rsid w:val="008B434E"/>
    <w:rsid w:val="008B641F"/>
    <w:rsid w:val="008B6764"/>
    <w:rsid w:val="008B6A39"/>
    <w:rsid w:val="008B7484"/>
    <w:rsid w:val="008C01FA"/>
    <w:rsid w:val="008C0E42"/>
    <w:rsid w:val="008C1829"/>
    <w:rsid w:val="008C464B"/>
    <w:rsid w:val="008C4EC5"/>
    <w:rsid w:val="008C5B64"/>
    <w:rsid w:val="008D12C9"/>
    <w:rsid w:val="008D1B7A"/>
    <w:rsid w:val="008D290F"/>
    <w:rsid w:val="008D4749"/>
    <w:rsid w:val="008D53E1"/>
    <w:rsid w:val="008E22A7"/>
    <w:rsid w:val="008E339C"/>
    <w:rsid w:val="008E780B"/>
    <w:rsid w:val="008F136D"/>
    <w:rsid w:val="008F1B28"/>
    <w:rsid w:val="008F1C47"/>
    <w:rsid w:val="008F45AB"/>
    <w:rsid w:val="008F6109"/>
    <w:rsid w:val="00900243"/>
    <w:rsid w:val="00901016"/>
    <w:rsid w:val="00906A75"/>
    <w:rsid w:val="00907156"/>
    <w:rsid w:val="00907439"/>
    <w:rsid w:val="009119FA"/>
    <w:rsid w:val="009142D7"/>
    <w:rsid w:val="00914A4E"/>
    <w:rsid w:val="009156EA"/>
    <w:rsid w:val="00921588"/>
    <w:rsid w:val="00921671"/>
    <w:rsid w:val="0092195B"/>
    <w:rsid w:val="00921E6B"/>
    <w:rsid w:val="009224B0"/>
    <w:rsid w:val="00923344"/>
    <w:rsid w:val="00923A32"/>
    <w:rsid w:val="00924E31"/>
    <w:rsid w:val="009313D9"/>
    <w:rsid w:val="00931893"/>
    <w:rsid w:val="00931E8B"/>
    <w:rsid w:val="00933465"/>
    <w:rsid w:val="00933823"/>
    <w:rsid w:val="009338D4"/>
    <w:rsid w:val="009350C1"/>
    <w:rsid w:val="00935C5A"/>
    <w:rsid w:val="00940A44"/>
    <w:rsid w:val="00941397"/>
    <w:rsid w:val="00941C2B"/>
    <w:rsid w:val="009421CA"/>
    <w:rsid w:val="00944D8A"/>
    <w:rsid w:val="00950CA5"/>
    <w:rsid w:val="00950E80"/>
    <w:rsid w:val="00951EBB"/>
    <w:rsid w:val="00952E87"/>
    <w:rsid w:val="00953BAE"/>
    <w:rsid w:val="00954D41"/>
    <w:rsid w:val="00957E74"/>
    <w:rsid w:val="00960F72"/>
    <w:rsid w:val="00961789"/>
    <w:rsid w:val="00961F9B"/>
    <w:rsid w:val="009628EB"/>
    <w:rsid w:val="00962A2A"/>
    <w:rsid w:val="009654B6"/>
    <w:rsid w:val="00965860"/>
    <w:rsid w:val="00970B0A"/>
    <w:rsid w:val="00970D29"/>
    <w:rsid w:val="00971261"/>
    <w:rsid w:val="00973CD2"/>
    <w:rsid w:val="00974169"/>
    <w:rsid w:val="00975B30"/>
    <w:rsid w:val="009812EA"/>
    <w:rsid w:val="00982CFF"/>
    <w:rsid w:val="00983F67"/>
    <w:rsid w:val="00984DC6"/>
    <w:rsid w:val="0098634C"/>
    <w:rsid w:val="00991452"/>
    <w:rsid w:val="0099240C"/>
    <w:rsid w:val="0099292C"/>
    <w:rsid w:val="009940CB"/>
    <w:rsid w:val="00996E27"/>
    <w:rsid w:val="009A08EC"/>
    <w:rsid w:val="009A2721"/>
    <w:rsid w:val="009A35E0"/>
    <w:rsid w:val="009A6867"/>
    <w:rsid w:val="009B0885"/>
    <w:rsid w:val="009B17F2"/>
    <w:rsid w:val="009B1AC3"/>
    <w:rsid w:val="009B510B"/>
    <w:rsid w:val="009B6545"/>
    <w:rsid w:val="009C31F0"/>
    <w:rsid w:val="009C4B87"/>
    <w:rsid w:val="009D063D"/>
    <w:rsid w:val="009D3ACB"/>
    <w:rsid w:val="009D5F91"/>
    <w:rsid w:val="009D797E"/>
    <w:rsid w:val="009E4929"/>
    <w:rsid w:val="009F02BA"/>
    <w:rsid w:val="009F05E8"/>
    <w:rsid w:val="009F05F7"/>
    <w:rsid w:val="009F0F85"/>
    <w:rsid w:val="009F1748"/>
    <w:rsid w:val="009F17B7"/>
    <w:rsid w:val="009F203B"/>
    <w:rsid w:val="009F213F"/>
    <w:rsid w:val="009F2EE7"/>
    <w:rsid w:val="009F3D3E"/>
    <w:rsid w:val="009F45B5"/>
    <w:rsid w:val="009F4B91"/>
    <w:rsid w:val="009F664B"/>
    <w:rsid w:val="00A03BD2"/>
    <w:rsid w:val="00A0762C"/>
    <w:rsid w:val="00A07713"/>
    <w:rsid w:val="00A10A81"/>
    <w:rsid w:val="00A11166"/>
    <w:rsid w:val="00A146E1"/>
    <w:rsid w:val="00A174DC"/>
    <w:rsid w:val="00A1761E"/>
    <w:rsid w:val="00A177D6"/>
    <w:rsid w:val="00A2025B"/>
    <w:rsid w:val="00A20A13"/>
    <w:rsid w:val="00A222E7"/>
    <w:rsid w:val="00A2343C"/>
    <w:rsid w:val="00A23FC5"/>
    <w:rsid w:val="00A24942"/>
    <w:rsid w:val="00A3023A"/>
    <w:rsid w:val="00A306E0"/>
    <w:rsid w:val="00A326FD"/>
    <w:rsid w:val="00A337E3"/>
    <w:rsid w:val="00A35537"/>
    <w:rsid w:val="00A35B9D"/>
    <w:rsid w:val="00A4072F"/>
    <w:rsid w:val="00A40D37"/>
    <w:rsid w:val="00A41A55"/>
    <w:rsid w:val="00A44751"/>
    <w:rsid w:val="00A45EB5"/>
    <w:rsid w:val="00A4685C"/>
    <w:rsid w:val="00A51482"/>
    <w:rsid w:val="00A519A2"/>
    <w:rsid w:val="00A527DA"/>
    <w:rsid w:val="00A565EC"/>
    <w:rsid w:val="00A5731B"/>
    <w:rsid w:val="00A60C6E"/>
    <w:rsid w:val="00A6225C"/>
    <w:rsid w:val="00A62276"/>
    <w:rsid w:val="00A64F7F"/>
    <w:rsid w:val="00A6587C"/>
    <w:rsid w:val="00A65C12"/>
    <w:rsid w:val="00A66B5F"/>
    <w:rsid w:val="00A70175"/>
    <w:rsid w:val="00A70191"/>
    <w:rsid w:val="00A7110E"/>
    <w:rsid w:val="00A71ED0"/>
    <w:rsid w:val="00A7318F"/>
    <w:rsid w:val="00A74684"/>
    <w:rsid w:val="00A8031D"/>
    <w:rsid w:val="00A82B84"/>
    <w:rsid w:val="00A82E9D"/>
    <w:rsid w:val="00A84D53"/>
    <w:rsid w:val="00A87571"/>
    <w:rsid w:val="00A87A8F"/>
    <w:rsid w:val="00A90943"/>
    <w:rsid w:val="00A90F08"/>
    <w:rsid w:val="00A9130C"/>
    <w:rsid w:val="00A97B9C"/>
    <w:rsid w:val="00AA1B59"/>
    <w:rsid w:val="00AA3695"/>
    <w:rsid w:val="00AA470E"/>
    <w:rsid w:val="00AA7665"/>
    <w:rsid w:val="00AA7B67"/>
    <w:rsid w:val="00AB5B1A"/>
    <w:rsid w:val="00AC3545"/>
    <w:rsid w:val="00AC6798"/>
    <w:rsid w:val="00AD6B81"/>
    <w:rsid w:val="00AD6FB8"/>
    <w:rsid w:val="00AD737C"/>
    <w:rsid w:val="00AE0FED"/>
    <w:rsid w:val="00AE3366"/>
    <w:rsid w:val="00AE3676"/>
    <w:rsid w:val="00AE6302"/>
    <w:rsid w:val="00AE76AE"/>
    <w:rsid w:val="00B00193"/>
    <w:rsid w:val="00B05945"/>
    <w:rsid w:val="00B1244B"/>
    <w:rsid w:val="00B176F5"/>
    <w:rsid w:val="00B20BAA"/>
    <w:rsid w:val="00B22064"/>
    <w:rsid w:val="00B22336"/>
    <w:rsid w:val="00B23CFE"/>
    <w:rsid w:val="00B34694"/>
    <w:rsid w:val="00B40399"/>
    <w:rsid w:val="00B40B41"/>
    <w:rsid w:val="00B40F2A"/>
    <w:rsid w:val="00B40FA7"/>
    <w:rsid w:val="00B44675"/>
    <w:rsid w:val="00B47281"/>
    <w:rsid w:val="00B50081"/>
    <w:rsid w:val="00B50D81"/>
    <w:rsid w:val="00B514E3"/>
    <w:rsid w:val="00B53DAE"/>
    <w:rsid w:val="00B54BD1"/>
    <w:rsid w:val="00B55577"/>
    <w:rsid w:val="00B61DA2"/>
    <w:rsid w:val="00B630C5"/>
    <w:rsid w:val="00B63412"/>
    <w:rsid w:val="00B63838"/>
    <w:rsid w:val="00B638DF"/>
    <w:rsid w:val="00B659D1"/>
    <w:rsid w:val="00B67EA4"/>
    <w:rsid w:val="00B70AB0"/>
    <w:rsid w:val="00B72EB9"/>
    <w:rsid w:val="00B72F7C"/>
    <w:rsid w:val="00B74332"/>
    <w:rsid w:val="00B75070"/>
    <w:rsid w:val="00B75ABF"/>
    <w:rsid w:val="00B763A4"/>
    <w:rsid w:val="00B77773"/>
    <w:rsid w:val="00B81452"/>
    <w:rsid w:val="00B844A2"/>
    <w:rsid w:val="00B864B2"/>
    <w:rsid w:val="00B8705B"/>
    <w:rsid w:val="00B90AB8"/>
    <w:rsid w:val="00B96EB8"/>
    <w:rsid w:val="00BA0066"/>
    <w:rsid w:val="00BA0447"/>
    <w:rsid w:val="00BA0A50"/>
    <w:rsid w:val="00BA126E"/>
    <w:rsid w:val="00BA151D"/>
    <w:rsid w:val="00BA2D77"/>
    <w:rsid w:val="00BA306C"/>
    <w:rsid w:val="00BA79F3"/>
    <w:rsid w:val="00BA7DCA"/>
    <w:rsid w:val="00BB2624"/>
    <w:rsid w:val="00BB3E81"/>
    <w:rsid w:val="00BB4E1A"/>
    <w:rsid w:val="00BC027E"/>
    <w:rsid w:val="00BC162E"/>
    <w:rsid w:val="00BC2215"/>
    <w:rsid w:val="00BC334D"/>
    <w:rsid w:val="00BC3D3F"/>
    <w:rsid w:val="00BC4075"/>
    <w:rsid w:val="00BC66F9"/>
    <w:rsid w:val="00BD157C"/>
    <w:rsid w:val="00BD396E"/>
    <w:rsid w:val="00BD561B"/>
    <w:rsid w:val="00BE19CB"/>
    <w:rsid w:val="00BE2C34"/>
    <w:rsid w:val="00BE4100"/>
    <w:rsid w:val="00BE4BA6"/>
    <w:rsid w:val="00BE4D9A"/>
    <w:rsid w:val="00BE68D5"/>
    <w:rsid w:val="00BE7062"/>
    <w:rsid w:val="00BE77C9"/>
    <w:rsid w:val="00BE7C39"/>
    <w:rsid w:val="00BF669D"/>
    <w:rsid w:val="00C00238"/>
    <w:rsid w:val="00C00B90"/>
    <w:rsid w:val="00C07720"/>
    <w:rsid w:val="00C14AA7"/>
    <w:rsid w:val="00C1550D"/>
    <w:rsid w:val="00C15D29"/>
    <w:rsid w:val="00C17115"/>
    <w:rsid w:val="00C21B43"/>
    <w:rsid w:val="00C220B6"/>
    <w:rsid w:val="00C23C2B"/>
    <w:rsid w:val="00C244BB"/>
    <w:rsid w:val="00C25E1E"/>
    <w:rsid w:val="00C26742"/>
    <w:rsid w:val="00C27642"/>
    <w:rsid w:val="00C30840"/>
    <w:rsid w:val="00C30EFF"/>
    <w:rsid w:val="00C3220E"/>
    <w:rsid w:val="00C343D3"/>
    <w:rsid w:val="00C348E0"/>
    <w:rsid w:val="00C359CC"/>
    <w:rsid w:val="00C37E42"/>
    <w:rsid w:val="00C40804"/>
    <w:rsid w:val="00C41B29"/>
    <w:rsid w:val="00C42198"/>
    <w:rsid w:val="00C4319E"/>
    <w:rsid w:val="00C43CEA"/>
    <w:rsid w:val="00C466C6"/>
    <w:rsid w:val="00C471C0"/>
    <w:rsid w:val="00C474D6"/>
    <w:rsid w:val="00C54109"/>
    <w:rsid w:val="00C57F3B"/>
    <w:rsid w:val="00C6012D"/>
    <w:rsid w:val="00C61C73"/>
    <w:rsid w:val="00C61E9F"/>
    <w:rsid w:val="00C63BF8"/>
    <w:rsid w:val="00C6466F"/>
    <w:rsid w:val="00C64CC8"/>
    <w:rsid w:val="00C650B7"/>
    <w:rsid w:val="00C66FAF"/>
    <w:rsid w:val="00C708A3"/>
    <w:rsid w:val="00C708E7"/>
    <w:rsid w:val="00C737B8"/>
    <w:rsid w:val="00C76509"/>
    <w:rsid w:val="00C76A1A"/>
    <w:rsid w:val="00C81D06"/>
    <w:rsid w:val="00C82975"/>
    <w:rsid w:val="00C86968"/>
    <w:rsid w:val="00C86C58"/>
    <w:rsid w:val="00C93E9B"/>
    <w:rsid w:val="00C9519E"/>
    <w:rsid w:val="00C9562E"/>
    <w:rsid w:val="00C95E61"/>
    <w:rsid w:val="00C979F1"/>
    <w:rsid w:val="00CA0553"/>
    <w:rsid w:val="00CA1513"/>
    <w:rsid w:val="00CA2DB0"/>
    <w:rsid w:val="00CA3ED8"/>
    <w:rsid w:val="00CA583B"/>
    <w:rsid w:val="00CA64C6"/>
    <w:rsid w:val="00CB1AD2"/>
    <w:rsid w:val="00CB3ED0"/>
    <w:rsid w:val="00CB3FE1"/>
    <w:rsid w:val="00CB759F"/>
    <w:rsid w:val="00CC30C0"/>
    <w:rsid w:val="00CC55E5"/>
    <w:rsid w:val="00CC5DEA"/>
    <w:rsid w:val="00CC66ED"/>
    <w:rsid w:val="00CC6FE5"/>
    <w:rsid w:val="00CD07AF"/>
    <w:rsid w:val="00CD1528"/>
    <w:rsid w:val="00CD408C"/>
    <w:rsid w:val="00CD4367"/>
    <w:rsid w:val="00CD55C8"/>
    <w:rsid w:val="00CD6E31"/>
    <w:rsid w:val="00CE00B8"/>
    <w:rsid w:val="00CE239B"/>
    <w:rsid w:val="00CE259F"/>
    <w:rsid w:val="00CE2D8E"/>
    <w:rsid w:val="00CE3496"/>
    <w:rsid w:val="00CE3B69"/>
    <w:rsid w:val="00CE5283"/>
    <w:rsid w:val="00CE6688"/>
    <w:rsid w:val="00CF35E3"/>
    <w:rsid w:val="00CF63B4"/>
    <w:rsid w:val="00CF67D9"/>
    <w:rsid w:val="00CF7B67"/>
    <w:rsid w:val="00D0023E"/>
    <w:rsid w:val="00D018A1"/>
    <w:rsid w:val="00D01C09"/>
    <w:rsid w:val="00D0297D"/>
    <w:rsid w:val="00D032AB"/>
    <w:rsid w:val="00D03602"/>
    <w:rsid w:val="00D04810"/>
    <w:rsid w:val="00D1017D"/>
    <w:rsid w:val="00D111EF"/>
    <w:rsid w:val="00D12E1F"/>
    <w:rsid w:val="00D159FE"/>
    <w:rsid w:val="00D16A0C"/>
    <w:rsid w:val="00D2098F"/>
    <w:rsid w:val="00D22410"/>
    <w:rsid w:val="00D22E94"/>
    <w:rsid w:val="00D23DE2"/>
    <w:rsid w:val="00D24AF9"/>
    <w:rsid w:val="00D305D6"/>
    <w:rsid w:val="00D30EBC"/>
    <w:rsid w:val="00D34116"/>
    <w:rsid w:val="00D36171"/>
    <w:rsid w:val="00D37B5D"/>
    <w:rsid w:val="00D40597"/>
    <w:rsid w:val="00D44449"/>
    <w:rsid w:val="00D44B78"/>
    <w:rsid w:val="00D457BB"/>
    <w:rsid w:val="00D47F39"/>
    <w:rsid w:val="00D511F3"/>
    <w:rsid w:val="00D5188C"/>
    <w:rsid w:val="00D51AA8"/>
    <w:rsid w:val="00D5372C"/>
    <w:rsid w:val="00D639BB"/>
    <w:rsid w:val="00D70006"/>
    <w:rsid w:val="00D715F9"/>
    <w:rsid w:val="00D71B3C"/>
    <w:rsid w:val="00D72BBE"/>
    <w:rsid w:val="00D735DE"/>
    <w:rsid w:val="00D74632"/>
    <w:rsid w:val="00D75A72"/>
    <w:rsid w:val="00D7644C"/>
    <w:rsid w:val="00D80442"/>
    <w:rsid w:val="00D8379F"/>
    <w:rsid w:val="00D83DA3"/>
    <w:rsid w:val="00D85EA9"/>
    <w:rsid w:val="00D86179"/>
    <w:rsid w:val="00D87A9C"/>
    <w:rsid w:val="00D90C70"/>
    <w:rsid w:val="00D914FB"/>
    <w:rsid w:val="00DA24F2"/>
    <w:rsid w:val="00DA5019"/>
    <w:rsid w:val="00DB3B54"/>
    <w:rsid w:val="00DB3F46"/>
    <w:rsid w:val="00DB47A2"/>
    <w:rsid w:val="00DC1C6A"/>
    <w:rsid w:val="00DC1CA7"/>
    <w:rsid w:val="00DC2777"/>
    <w:rsid w:val="00DC2C10"/>
    <w:rsid w:val="00DC53ED"/>
    <w:rsid w:val="00DC6212"/>
    <w:rsid w:val="00DC6817"/>
    <w:rsid w:val="00DD0BA1"/>
    <w:rsid w:val="00DD50B6"/>
    <w:rsid w:val="00DE08A6"/>
    <w:rsid w:val="00DE2305"/>
    <w:rsid w:val="00DE2924"/>
    <w:rsid w:val="00DE305E"/>
    <w:rsid w:val="00DE35A9"/>
    <w:rsid w:val="00DE58AE"/>
    <w:rsid w:val="00DE5BBC"/>
    <w:rsid w:val="00DE640F"/>
    <w:rsid w:val="00DF14DB"/>
    <w:rsid w:val="00DF35EF"/>
    <w:rsid w:val="00DF36DD"/>
    <w:rsid w:val="00DF5C4F"/>
    <w:rsid w:val="00DF5EF2"/>
    <w:rsid w:val="00DF7314"/>
    <w:rsid w:val="00E044EE"/>
    <w:rsid w:val="00E04C20"/>
    <w:rsid w:val="00E05859"/>
    <w:rsid w:val="00E077E3"/>
    <w:rsid w:val="00E07ECA"/>
    <w:rsid w:val="00E1389F"/>
    <w:rsid w:val="00E13BAA"/>
    <w:rsid w:val="00E1572A"/>
    <w:rsid w:val="00E15FFA"/>
    <w:rsid w:val="00E163B1"/>
    <w:rsid w:val="00E2363E"/>
    <w:rsid w:val="00E25455"/>
    <w:rsid w:val="00E27171"/>
    <w:rsid w:val="00E279C7"/>
    <w:rsid w:val="00E303F3"/>
    <w:rsid w:val="00E319F2"/>
    <w:rsid w:val="00E31A92"/>
    <w:rsid w:val="00E33215"/>
    <w:rsid w:val="00E340CF"/>
    <w:rsid w:val="00E357FC"/>
    <w:rsid w:val="00E3786F"/>
    <w:rsid w:val="00E409B0"/>
    <w:rsid w:val="00E428A9"/>
    <w:rsid w:val="00E522C3"/>
    <w:rsid w:val="00E52E8E"/>
    <w:rsid w:val="00E548BB"/>
    <w:rsid w:val="00E54E65"/>
    <w:rsid w:val="00E570A5"/>
    <w:rsid w:val="00E57C76"/>
    <w:rsid w:val="00E57FF1"/>
    <w:rsid w:val="00E60933"/>
    <w:rsid w:val="00E6131E"/>
    <w:rsid w:val="00E61616"/>
    <w:rsid w:val="00E61937"/>
    <w:rsid w:val="00E6345B"/>
    <w:rsid w:val="00E63959"/>
    <w:rsid w:val="00E6570A"/>
    <w:rsid w:val="00E7039D"/>
    <w:rsid w:val="00E704F0"/>
    <w:rsid w:val="00E70C6C"/>
    <w:rsid w:val="00E728B4"/>
    <w:rsid w:val="00E74960"/>
    <w:rsid w:val="00E77751"/>
    <w:rsid w:val="00E80D5B"/>
    <w:rsid w:val="00E81D74"/>
    <w:rsid w:val="00E81F3C"/>
    <w:rsid w:val="00E82506"/>
    <w:rsid w:val="00E83165"/>
    <w:rsid w:val="00E87A4A"/>
    <w:rsid w:val="00E90769"/>
    <w:rsid w:val="00E90A3D"/>
    <w:rsid w:val="00E912F1"/>
    <w:rsid w:val="00E933DD"/>
    <w:rsid w:val="00E93407"/>
    <w:rsid w:val="00E96579"/>
    <w:rsid w:val="00E97DF3"/>
    <w:rsid w:val="00EA1D0D"/>
    <w:rsid w:val="00EA22B0"/>
    <w:rsid w:val="00EA2C9C"/>
    <w:rsid w:val="00EA6BBF"/>
    <w:rsid w:val="00EA6F7F"/>
    <w:rsid w:val="00EA7B7F"/>
    <w:rsid w:val="00EB0ACE"/>
    <w:rsid w:val="00EB1B48"/>
    <w:rsid w:val="00EB2743"/>
    <w:rsid w:val="00EB4331"/>
    <w:rsid w:val="00EC0287"/>
    <w:rsid w:val="00EC163A"/>
    <w:rsid w:val="00EC2795"/>
    <w:rsid w:val="00EC2D22"/>
    <w:rsid w:val="00EC3CEA"/>
    <w:rsid w:val="00EC6345"/>
    <w:rsid w:val="00EC637A"/>
    <w:rsid w:val="00EC7AA4"/>
    <w:rsid w:val="00EC7F05"/>
    <w:rsid w:val="00ED3F7D"/>
    <w:rsid w:val="00ED5DC6"/>
    <w:rsid w:val="00ED6B66"/>
    <w:rsid w:val="00ED6DD0"/>
    <w:rsid w:val="00EE156E"/>
    <w:rsid w:val="00EE5C1F"/>
    <w:rsid w:val="00EF085C"/>
    <w:rsid w:val="00EF09E3"/>
    <w:rsid w:val="00EF145D"/>
    <w:rsid w:val="00EF27D4"/>
    <w:rsid w:val="00EF5969"/>
    <w:rsid w:val="00F0106A"/>
    <w:rsid w:val="00F01FDC"/>
    <w:rsid w:val="00F037D7"/>
    <w:rsid w:val="00F05BFD"/>
    <w:rsid w:val="00F05CE4"/>
    <w:rsid w:val="00F103B6"/>
    <w:rsid w:val="00F10853"/>
    <w:rsid w:val="00F108F6"/>
    <w:rsid w:val="00F10DB8"/>
    <w:rsid w:val="00F12A8F"/>
    <w:rsid w:val="00F20BF8"/>
    <w:rsid w:val="00F20E0C"/>
    <w:rsid w:val="00F22182"/>
    <w:rsid w:val="00F24493"/>
    <w:rsid w:val="00F24AC5"/>
    <w:rsid w:val="00F30B63"/>
    <w:rsid w:val="00F3181E"/>
    <w:rsid w:val="00F3235C"/>
    <w:rsid w:val="00F344C0"/>
    <w:rsid w:val="00F37C3C"/>
    <w:rsid w:val="00F37C64"/>
    <w:rsid w:val="00F42682"/>
    <w:rsid w:val="00F43AA8"/>
    <w:rsid w:val="00F44E8F"/>
    <w:rsid w:val="00F45080"/>
    <w:rsid w:val="00F46EA6"/>
    <w:rsid w:val="00F538B1"/>
    <w:rsid w:val="00F54C9D"/>
    <w:rsid w:val="00F56F8B"/>
    <w:rsid w:val="00F576F2"/>
    <w:rsid w:val="00F6084C"/>
    <w:rsid w:val="00F6086D"/>
    <w:rsid w:val="00F63DFF"/>
    <w:rsid w:val="00F6500F"/>
    <w:rsid w:val="00F6524A"/>
    <w:rsid w:val="00F657CA"/>
    <w:rsid w:val="00F65AB8"/>
    <w:rsid w:val="00F665C5"/>
    <w:rsid w:val="00F66701"/>
    <w:rsid w:val="00F67878"/>
    <w:rsid w:val="00F72C67"/>
    <w:rsid w:val="00F72CA1"/>
    <w:rsid w:val="00F73F5F"/>
    <w:rsid w:val="00F77F8D"/>
    <w:rsid w:val="00F81BFC"/>
    <w:rsid w:val="00F82138"/>
    <w:rsid w:val="00F8236B"/>
    <w:rsid w:val="00F8296E"/>
    <w:rsid w:val="00F83701"/>
    <w:rsid w:val="00F83DC6"/>
    <w:rsid w:val="00F85980"/>
    <w:rsid w:val="00F861AA"/>
    <w:rsid w:val="00F87000"/>
    <w:rsid w:val="00F87C27"/>
    <w:rsid w:val="00F87F2B"/>
    <w:rsid w:val="00F87FCF"/>
    <w:rsid w:val="00FA11A7"/>
    <w:rsid w:val="00FA4A2F"/>
    <w:rsid w:val="00FA4A97"/>
    <w:rsid w:val="00FB3983"/>
    <w:rsid w:val="00FB4301"/>
    <w:rsid w:val="00FB4599"/>
    <w:rsid w:val="00FB5578"/>
    <w:rsid w:val="00FB5777"/>
    <w:rsid w:val="00FB7296"/>
    <w:rsid w:val="00FB7639"/>
    <w:rsid w:val="00FC09BE"/>
    <w:rsid w:val="00FC3867"/>
    <w:rsid w:val="00FC59CA"/>
    <w:rsid w:val="00FC6CCF"/>
    <w:rsid w:val="00FC7C97"/>
    <w:rsid w:val="00FD0815"/>
    <w:rsid w:val="00FD0C9C"/>
    <w:rsid w:val="00FD1B38"/>
    <w:rsid w:val="00FD1CFE"/>
    <w:rsid w:val="00FD20E8"/>
    <w:rsid w:val="00FD21A7"/>
    <w:rsid w:val="00FD4149"/>
    <w:rsid w:val="00FD76D8"/>
    <w:rsid w:val="00FE03FE"/>
    <w:rsid w:val="00FE08F4"/>
    <w:rsid w:val="00FE1275"/>
    <w:rsid w:val="03DA3EE5"/>
    <w:rsid w:val="040C4DE9"/>
    <w:rsid w:val="0575A2FE"/>
    <w:rsid w:val="06B4CB2A"/>
    <w:rsid w:val="06EB5190"/>
    <w:rsid w:val="084A261D"/>
    <w:rsid w:val="0C758F20"/>
    <w:rsid w:val="0FCC8291"/>
    <w:rsid w:val="1159B4C1"/>
    <w:rsid w:val="11DD2722"/>
    <w:rsid w:val="122518CF"/>
    <w:rsid w:val="12E552EC"/>
    <w:rsid w:val="147B0BC0"/>
    <w:rsid w:val="16206A08"/>
    <w:rsid w:val="19C54574"/>
    <w:rsid w:val="1A3132B0"/>
    <w:rsid w:val="1C51FB08"/>
    <w:rsid w:val="1CF97B13"/>
    <w:rsid w:val="21122D1A"/>
    <w:rsid w:val="21C522BD"/>
    <w:rsid w:val="2323BB51"/>
    <w:rsid w:val="24200D42"/>
    <w:rsid w:val="2566505B"/>
    <w:rsid w:val="257717EE"/>
    <w:rsid w:val="26C810D3"/>
    <w:rsid w:val="27FDE144"/>
    <w:rsid w:val="2B4FBD72"/>
    <w:rsid w:val="2BE22AAE"/>
    <w:rsid w:val="2F3A253F"/>
    <w:rsid w:val="311B082F"/>
    <w:rsid w:val="31DBDF2B"/>
    <w:rsid w:val="32DFC6B5"/>
    <w:rsid w:val="3730E080"/>
    <w:rsid w:val="38781323"/>
    <w:rsid w:val="3E91C90E"/>
    <w:rsid w:val="43356656"/>
    <w:rsid w:val="44522F91"/>
    <w:rsid w:val="45D09EE2"/>
    <w:rsid w:val="4FAE6326"/>
    <w:rsid w:val="511DFBE9"/>
    <w:rsid w:val="516B0668"/>
    <w:rsid w:val="5716D012"/>
    <w:rsid w:val="583256CD"/>
    <w:rsid w:val="5876A0C2"/>
    <w:rsid w:val="5C6FF5CE"/>
    <w:rsid w:val="5E9C9217"/>
    <w:rsid w:val="5FEEDAE8"/>
    <w:rsid w:val="606E0A02"/>
    <w:rsid w:val="617B9B29"/>
    <w:rsid w:val="65F31F4C"/>
    <w:rsid w:val="675C2C16"/>
    <w:rsid w:val="68FD89A7"/>
    <w:rsid w:val="6E4C9DE4"/>
    <w:rsid w:val="6FAC9E52"/>
    <w:rsid w:val="71B2C798"/>
    <w:rsid w:val="71C8F9D2"/>
    <w:rsid w:val="736AE3A1"/>
    <w:rsid w:val="744486B0"/>
    <w:rsid w:val="74D39A01"/>
    <w:rsid w:val="780314F0"/>
    <w:rsid w:val="7845754D"/>
    <w:rsid w:val="7A2089B9"/>
    <w:rsid w:val="7A8529CE"/>
    <w:rsid w:val="7C066E5D"/>
    <w:rsid w:val="7C7F5A1E"/>
    <w:rsid w:val="7FBC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E4958"/>
  <w15:chartTrackingRefBased/>
  <w15:docId w15:val="{64E33E3C-5ADA-4B37-86EE-AF38E888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0F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32AB"/>
    <w:pPr>
      <w:keepNext/>
      <w:keepLines/>
      <w:numPr>
        <w:numId w:val="1"/>
      </w:numPr>
      <w:spacing w:before="240"/>
      <w:outlineLvl w:val="0"/>
    </w:pPr>
    <w:rPr>
      <w:rFonts w:ascii="Candara" w:eastAsiaTheme="majorEastAsia" w:hAnsi="Candara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32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A19DA2" w:themeColor="accent5"/>
      <w:sz w:val="32"/>
      <w:szCs w:val="32"/>
      <w:lang w:val="en-I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032AB"/>
    <w:pPr>
      <w:keepNext/>
      <w:keepLines/>
      <w:spacing w:before="40"/>
      <w:outlineLvl w:val="2"/>
    </w:pPr>
    <w:rPr>
      <w:rFonts w:ascii="Candara" w:eastAsiaTheme="majorEastAsia" w:hAnsi="Candara" w:cstheme="majorBidi"/>
      <w:b/>
      <w:bCs/>
      <w:color w:val="D7CEBD" w:themeColor="accent2"/>
      <w:sz w:val="28"/>
      <w:lang w:val="en-I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032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D032A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D032A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sz w:val="20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D032A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D032A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D032A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Spacing">
    <w:name w:val="Heading 1 No Spacing"/>
    <w:basedOn w:val="Heading1"/>
    <w:next w:val="Heading2"/>
    <w:link w:val="Heading1NoSpacingChar"/>
    <w:uiPriority w:val="9"/>
    <w:qFormat/>
    <w:rsid w:val="00D032AB"/>
    <w:pPr>
      <w:numPr>
        <w:numId w:val="0"/>
      </w:numPr>
      <w:spacing w:before="0" w:line="600" w:lineRule="atLeast"/>
    </w:pPr>
    <w:rPr>
      <w:rFonts w:cs="Tahoma"/>
      <w:i/>
      <w:color w:val="9D0316" w:themeColor="accent1" w:themeShade="BF"/>
      <w:sz w:val="56"/>
      <w:szCs w:val="28"/>
      <w:lang w:val="en-GB"/>
    </w:rPr>
  </w:style>
  <w:style w:type="character" w:customStyle="1" w:styleId="Heading1NoSpacingChar">
    <w:name w:val="Heading 1 No Spacing Char"/>
    <w:basedOn w:val="Heading1Char"/>
    <w:link w:val="Heading1NoSpacing"/>
    <w:uiPriority w:val="9"/>
    <w:locked/>
    <w:rsid w:val="00D032AB"/>
    <w:rPr>
      <w:rFonts w:ascii="Candara" w:eastAsiaTheme="majorEastAsia" w:hAnsi="Candara" w:cs="Tahoma"/>
      <w:b/>
      <w:bCs/>
      <w:i/>
      <w:color w:val="9D0316" w:themeColor="accent1" w:themeShade="BF"/>
      <w:sz w:val="56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032AB"/>
    <w:rPr>
      <w:rFonts w:ascii="Candara" w:eastAsiaTheme="majorEastAsia" w:hAnsi="Candara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32AB"/>
    <w:rPr>
      <w:rFonts w:asciiTheme="majorHAnsi" w:eastAsiaTheme="majorEastAsia" w:hAnsiTheme="majorHAnsi" w:cstheme="majorBidi"/>
      <w:b/>
      <w:bCs/>
      <w:color w:val="A19DA2" w:themeColor="accent5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D032AB"/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00D032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A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A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AB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AB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AB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2AB"/>
    <w:pPr>
      <w:spacing w:after="200"/>
    </w:pPr>
    <w:rPr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032AB"/>
    <w:pPr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032AB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BodyText">
    <w:name w:val="Body Text"/>
    <w:basedOn w:val="Normal"/>
    <w:link w:val="BodyTextChar"/>
    <w:uiPriority w:val="99"/>
    <w:unhideWhenUsed/>
    <w:qFormat/>
    <w:rsid w:val="00D032AB"/>
    <w:pPr>
      <w:spacing w:after="240" w:line="240" w:lineRule="atLeast"/>
    </w:pPr>
    <w:rPr>
      <w:rFonts w:ascii="Georgia" w:eastAsia="Times New Roman" w:hAnsi="Georgia" w:cs="Tahoma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D032AB"/>
    <w:rPr>
      <w:rFonts w:ascii="Georgia" w:eastAsia="Times New Roman" w:hAnsi="Georgia" w:cs="Tahoma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2AB"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D032AB"/>
    <w:rPr>
      <w:i/>
      <w:iC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D032AB"/>
    <w:rPr>
      <w:b/>
      <w:bCs/>
    </w:rPr>
  </w:style>
  <w:style w:type="character" w:styleId="Emphasis">
    <w:name w:val="Emphasis"/>
    <w:basedOn w:val="DefaultParagraphFont"/>
    <w:uiPriority w:val="20"/>
    <w:qFormat/>
    <w:rsid w:val="00D032AB"/>
    <w:rPr>
      <w:i/>
      <w:iCs/>
    </w:rPr>
  </w:style>
  <w:style w:type="paragraph" w:styleId="NoSpacing">
    <w:name w:val="No Spacing"/>
    <w:link w:val="NoSpacingChar"/>
    <w:uiPriority w:val="1"/>
    <w:qFormat/>
    <w:rsid w:val="00D032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032AB"/>
  </w:style>
  <w:style w:type="paragraph" w:styleId="ListParagraph">
    <w:name w:val="List Paragraph"/>
    <w:basedOn w:val="Normal"/>
    <w:uiPriority w:val="34"/>
    <w:qFormat/>
    <w:rsid w:val="00D032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032AB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032AB"/>
    <w:rPr>
      <w:i/>
      <w:iCs/>
      <w:shd w:val="clear" w:color="auto" w:fill="F2F2F2" w:themeFill="background1" w:themeFillShade="F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2AB"/>
    <w:pPr>
      <w:pBdr>
        <w:top w:val="single" w:sz="48" w:space="1" w:color="FDC5CC" w:themeColor="accent1" w:themeTint="33"/>
        <w:left w:val="single" w:sz="48" w:space="4" w:color="FDC5CC" w:themeColor="accent1" w:themeTint="33"/>
        <w:bottom w:val="single" w:sz="48" w:space="1" w:color="FDC5CC" w:themeColor="accent1" w:themeTint="33"/>
        <w:right w:val="single" w:sz="48" w:space="4" w:color="FDC5CC" w:themeColor="accent1" w:themeTint="33"/>
      </w:pBdr>
      <w:shd w:val="clear" w:color="auto" w:fill="FDC5CC" w:themeFill="accent1" w:themeFillTint="33"/>
      <w:spacing w:before="200"/>
      <w:ind w:left="864" w:right="864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2AB"/>
    <w:rPr>
      <w:i/>
      <w:iCs/>
      <w:shd w:val="clear" w:color="auto" w:fill="FDC5CC" w:themeFill="accent1" w:themeFillTint="33"/>
    </w:rPr>
  </w:style>
  <w:style w:type="character" w:styleId="SubtleEmphasis">
    <w:name w:val="Subtle Emphasis"/>
    <w:basedOn w:val="DefaultParagraphFont"/>
    <w:uiPriority w:val="19"/>
    <w:qFormat/>
    <w:rsid w:val="00D032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032AB"/>
    <w:rPr>
      <w:i/>
      <w:iCs/>
      <w:color w:val="D2051E" w:themeColor="accent1"/>
    </w:rPr>
  </w:style>
  <w:style w:type="character" w:styleId="SubtleReference">
    <w:name w:val="Subtle Reference"/>
    <w:basedOn w:val="DefaultParagraphFont"/>
    <w:uiPriority w:val="31"/>
    <w:qFormat/>
    <w:rsid w:val="00D032A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032AB"/>
    <w:rPr>
      <w:b/>
      <w:bCs/>
      <w:smallCaps/>
      <w:color w:val="D2051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032A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032AB"/>
    <w:pPr>
      <w:outlineLvl w:val="9"/>
    </w:pPr>
    <w:rPr>
      <w:rFonts w:cs="Times New Roman"/>
    </w:rPr>
  </w:style>
  <w:style w:type="paragraph" w:styleId="Header">
    <w:name w:val="header"/>
    <w:basedOn w:val="Normal"/>
    <w:link w:val="HeaderChar"/>
    <w:uiPriority w:val="99"/>
    <w:rsid w:val="00256D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D0F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56D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D0F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56D0F"/>
  </w:style>
  <w:style w:type="table" w:styleId="TableGrid">
    <w:name w:val="Table Grid"/>
    <w:basedOn w:val="TableNormal"/>
    <w:rsid w:val="00256D0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1">
    <w:name w:val="PR1"/>
    <w:basedOn w:val="Normal"/>
    <w:next w:val="Normal"/>
    <w:locked/>
    <w:rsid w:val="00256D0F"/>
    <w:pPr>
      <w:widowControl w:val="0"/>
      <w:autoSpaceDE w:val="0"/>
      <w:autoSpaceDN w:val="0"/>
      <w:adjustRightInd w:val="0"/>
      <w:spacing w:before="240"/>
    </w:pPr>
    <w:rPr>
      <w:rFonts w:ascii="MLPNOP+Arial,Bold" w:eastAsia="Times New Roman" w:hAnsi="MLPNOP+Arial,Bold"/>
      <w:lang w:eastAsia="en-US"/>
    </w:rPr>
  </w:style>
  <w:style w:type="paragraph" w:customStyle="1" w:styleId="PR2">
    <w:name w:val="PR2"/>
    <w:basedOn w:val="Normal"/>
    <w:next w:val="Normal"/>
    <w:locked/>
    <w:rsid w:val="00256D0F"/>
    <w:pPr>
      <w:widowControl w:val="0"/>
      <w:autoSpaceDE w:val="0"/>
      <w:autoSpaceDN w:val="0"/>
      <w:adjustRightInd w:val="0"/>
    </w:pPr>
    <w:rPr>
      <w:rFonts w:ascii="MLPNOP+Arial,Bold" w:eastAsia="Times New Roman" w:hAnsi="MLPNOP+Arial,Bold"/>
      <w:lang w:eastAsia="en-US"/>
    </w:rPr>
  </w:style>
  <w:style w:type="character" w:styleId="Hyperlink">
    <w:name w:val="Hyperlink"/>
    <w:unhideWhenUsed/>
    <w:rsid w:val="00256D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0F"/>
    <w:rPr>
      <w:rFonts w:ascii="Tahoma" w:eastAsia="SimSun" w:hAnsi="Tahoma" w:cs="Tahoma"/>
      <w:sz w:val="16"/>
      <w:szCs w:val="16"/>
    </w:rPr>
  </w:style>
  <w:style w:type="character" w:customStyle="1" w:styleId="yshortcuts2">
    <w:name w:val="yshortcuts2"/>
    <w:basedOn w:val="DefaultParagraphFont"/>
    <w:locked/>
    <w:rsid w:val="00256D0F"/>
  </w:style>
  <w:style w:type="character" w:styleId="UnresolvedMention">
    <w:name w:val="Unresolved Mention"/>
    <w:uiPriority w:val="99"/>
    <w:semiHidden/>
    <w:unhideWhenUsed/>
    <w:rsid w:val="00256D0F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unhideWhenUsed/>
    <w:rsid w:val="00851D1C"/>
    <w:rPr>
      <w:vertAlign w:val="superscript"/>
    </w:rPr>
  </w:style>
  <w:style w:type="table" w:customStyle="1" w:styleId="TableGridLight1">
    <w:name w:val="Table Grid Light1"/>
    <w:basedOn w:val="TableNormal"/>
    <w:uiPriority w:val="40"/>
    <w:rsid w:val="004B32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B32B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32B2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4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A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AF9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AF9"/>
    <w:rPr>
      <w:rFonts w:ascii="Times New Roman" w:eastAsia="SimSu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498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527166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rsid w:val="00EC0287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xtended Color Palette">
  <a:themeElements>
    <a:clrScheme name="Hilti">
      <a:dk1>
        <a:sysClr val="windowText" lastClr="000000"/>
      </a:dk1>
      <a:lt1>
        <a:sysClr val="window" lastClr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A19DA2"/>
      </a:accent5>
      <a:accent6>
        <a:srgbClr val="E6E0D5"/>
      </a:accent6>
      <a:hlink>
        <a:srgbClr val="000000"/>
      </a:hlink>
      <a:folHlink>
        <a:srgbClr val="000000"/>
      </a:folHlink>
    </a:clrScheme>
    <a:fontScheme name="Hil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2"/>
          </a:solidFill>
        </a:ln>
      </a:spPr>
      <a:bodyPr rtlCol="0" anchor="ctr"/>
      <a:lstStyle>
        <a:defPPr algn="ctr">
          <a:defRPr sz="18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66700" indent="-266700" algn="l">
          <a:lnSpc>
            <a:spcPct val="107000"/>
          </a:lnSpc>
          <a:spcBef>
            <a:spcPts val="1000"/>
          </a:spcBef>
          <a:buClr>
            <a:srgbClr val="A19DA2"/>
          </a:buClr>
          <a:buFont typeface="Arial" panose="020B0604020202020204" pitchFamily="34" charset="0"/>
          <a:buChar char="•"/>
          <a:defRPr sz="1800" dirty="0" err="1" smtClean="0"/>
        </a:defPPr>
      </a:lstStyle>
    </a:txDef>
  </a:objectDefaults>
  <a:extraClrSchemeLst/>
  <a:custClrLst>
    <a:custClr name="Warm Concrete D3">
      <a:srgbClr val="756547"/>
    </a:custClr>
    <a:custClr name="Steel D1">
      <a:srgbClr val="343235"/>
    </a:custClr>
    <a:custClr name="Heavy Concrete D2">
      <a:srgbClr val="514631"/>
    </a:custClr>
    <a:custClr name="Sand D1">
      <a:srgbClr val="8F6413"/>
    </a:custClr>
    <a:custClr name="Wood D1">
      <a:srgbClr val="5E2E10"/>
    </a:custClr>
    <a:custClr name="Scaffold  D1">
      <a:srgbClr val="0B3B00"/>
    </a:custClr>
    <a:custClr name="Gravel  D1">
      <a:srgbClr val="2C3C5A"/>
    </a:custClr>
    <a:custClr name="Brick  D1">
      <a:srgbClr val="933225"/>
    </a:custClr>
    <a:custClr name="#">
      <a:srgbClr val="FFFFFF"/>
    </a:custClr>
    <a:custClr name="Signalling Red">
      <a:srgbClr val="FF0000"/>
    </a:custClr>
    <a:custClr name="Warm Concrete D2">
      <a:srgbClr val="9A855D"/>
    </a:custClr>
    <a:custClr name="Steel">
      <a:srgbClr val="524F53"/>
    </a:custClr>
    <a:custClr name="Heavy Concrete D1">
      <a:srgbClr val="676154"/>
    </a:custClr>
    <a:custClr name="Sand">
      <a:srgbClr val="C3881A"/>
    </a:custClr>
    <a:custClr name="Wood">
      <a:srgbClr val="7C4C2E"/>
    </a:custClr>
    <a:custClr name="Scaffold">
      <a:srgbClr val="00804A"/>
    </a:custClr>
    <a:custClr name="Gravel">
      <a:srgbClr val="4D6389"/>
    </a:custClr>
    <a:custClr name="Brick">
      <a:srgbClr val="C45E33"/>
    </a:custClr>
    <a:custClr name="#">
      <a:srgbClr val="FFFFFF"/>
    </a:custClr>
    <a:custClr name="Signalling Yellow">
      <a:srgbClr val="FFAF00"/>
    </a:custClr>
    <a:custClr name="Warm Concrete D1">
      <a:srgbClr val="B9AA8C"/>
    </a:custClr>
    <a:custClr name="Steel L1">
      <a:srgbClr val="7A757B"/>
    </a:custClr>
    <a:custClr name="Heavy Concrete">
      <a:srgbClr val="887F6E"/>
    </a:custClr>
    <a:custClr name="Sand L1">
      <a:srgbClr val="E6AE45"/>
    </a:custClr>
    <a:custClr name="Wood L1">
      <a:srgbClr val="B8886A"/>
    </a:custClr>
    <a:custClr name="Scaffold L1">
      <a:srgbClr val="00B67B"/>
    </a:custClr>
    <a:custClr name="Gravel L1">
      <a:srgbClr val="6E88A7"/>
    </a:custClr>
    <a:custClr name="Brick L1">
      <a:srgbClr val="F17B52"/>
    </a:custClr>
    <a:custClr name="#">
      <a:srgbClr val="FFFFFF"/>
    </a:custClr>
    <a:custClr name="Signalling Green">
      <a:srgbClr val="19AF37"/>
    </a:custClr>
    <a:custClr name="Warm Concrete">
      <a:srgbClr val="D7CEBD"/>
    </a:custClr>
    <a:custClr name="Steel L2">
      <a:srgbClr val="A19DA2"/>
    </a:custClr>
    <a:custClr name="Heavy Concrete L1">
      <a:srgbClr val="B7B3AA"/>
    </a:custClr>
    <a:custClr name="Sand L2">
      <a:srgbClr val="EDC579"/>
    </a:custClr>
    <a:custClr name="Wood L2">
      <a:srgbClr val="D6A688"/>
    </a:custClr>
    <a:custClr name="Scaffold L2">
      <a:srgbClr val="83D4A5"/>
    </a:custClr>
    <a:custClr name="Gravel L2">
      <a:srgbClr val="8A9FC4"/>
    </a:custClr>
    <a:custClr name="Brick L2">
      <a:srgbClr val="FFAE8F"/>
    </a:custClr>
    <a:custClr name="#">
      <a:srgbClr val="FFFFFF"/>
    </a:custClr>
    <a:custClr name="#">
      <a:srgbClr val="FFFFFF"/>
    </a:custClr>
    <a:custClr name="Warm Concrete L1">
      <a:srgbClr val="E6E0D5"/>
    </a:custClr>
    <a:custClr name="Steel L3">
      <a:srgbClr val="C7C5C8"/>
    </a:custClr>
    <a:custClr name="Heavy Concrete L2">
      <a:srgbClr val="DBD8D3"/>
    </a:custClr>
    <a:custClr name="Sand L3">
      <a:srgbClr val="F4DBAD"/>
    </a:custClr>
    <a:custClr name="Wood L3">
      <a:srgbClr val="E0C1AE"/>
    </a:custClr>
    <a:custClr name="Scaffold L3">
      <a:srgbClr val="ACD8BF"/>
    </a:custClr>
    <a:custClr name="Gravel L3">
      <a:srgbClr val="C6D5E9"/>
    </a:custClr>
    <a:custClr name="Brick L3">
      <a:srgbClr val="FFCFB6"/>
    </a:custClr>
    <a:custClr name="#">
      <a:srgbClr val="FFFFFF"/>
    </a:custClr>
    <a:custClr name="Burgundy">
      <a:srgbClr val="671C3E"/>
    </a:custClr>
  </a:custClrLst>
  <a:extLst>
    <a:ext uri="{05A4C25C-085E-4340-85A3-A5531E510DB2}">
      <thm15:themeFamily xmlns:thm15="http://schemas.microsoft.com/office/thememl/2012/main" name="Extended Color Palette" id="{0111AF06-EC4E-47F2-B4C5-08751C7D091B}" vid="{B53B6134-17F8-4BDB-8328-B72BA0DBAC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02CE-2F3F-46BD-BF19-5A096D01AB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39b656-fc02-4e54-88ba-82626f29b5a1}" enabled="0" method="" siteId="{f039b656-fc02-4e54-88ba-82626f29b5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2152</Words>
  <Characters>13561</Characters>
  <Application>Microsoft Office Word</Application>
  <DocSecurity>0</DocSecurity>
  <Lines>645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Chong, Raymond</dc:creator>
  <cp:keywords>, docId:5DB948511F3ED869A0C3ABBBE9DED1B3</cp:keywords>
  <dc:description/>
  <cp:lastModifiedBy>Yudi Atmoko</cp:lastModifiedBy>
  <cp:revision>3</cp:revision>
  <cp:lastPrinted>2024-08-19T08:06:00Z</cp:lastPrinted>
  <dcterms:created xsi:type="dcterms:W3CDTF">2025-09-02T10:07:00Z</dcterms:created>
  <dcterms:modified xsi:type="dcterms:W3CDTF">2026-07-20T07:16:00Z</dcterms:modified>
</cp:coreProperties>
</file>